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1032B" w:rsidR="005918D4" w:rsidP="008B0747" w:rsidRDefault="005918D4" w14:paraId="5c4206c" w14:textId="5c4206c">
      <w:pPr>
        <w15:collapsed w:val="false"/>
        <w:rPr>
          <w:rFonts w:ascii="Arial" w:hAnsi="Arial" w:cs="Arial"/>
        </w:rPr>
      </w:pPr>
      <w:bookmarkStart w:name="_GoBack" w:id="0"/>
      <w:bookmarkEnd w:id="0"/>
      <w:r w:rsidRPr="0011032B">
        <w:rPr>
          <w:rFonts w:ascii="Arial" w:hAnsi="Arial" w:cs="Arial"/>
        </w:rPr>
        <w:t>REPUBLIKA HRVATSKA</w:t>
      </w:r>
    </w:p>
    <w:p w:rsidRPr="0011032B" w:rsidR="005918D4" w:rsidP="008B0747" w:rsidRDefault="005918D4">
      <w:pPr>
        <w:rPr>
          <w:rFonts w:ascii="Arial" w:hAnsi="Arial" w:cs="Arial"/>
        </w:rPr>
      </w:pPr>
      <w:r w:rsidRPr="0011032B">
        <w:rPr>
          <w:rFonts w:ascii="Arial" w:hAnsi="Arial" w:cs="Arial"/>
        </w:rPr>
        <w:t>TRGOVAČKI SUD U PAZINU</w:t>
      </w:r>
    </w:p>
    <w:p w:rsidRPr="0011032B" w:rsidR="00F142E8" w:rsidP="008B0747" w:rsidRDefault="00F142E8">
      <w:pPr>
        <w:jc w:val="right"/>
        <w:rPr>
          <w:rFonts w:ascii="Arial" w:hAnsi="Arial" w:cs="Arial"/>
        </w:rPr>
      </w:pPr>
    </w:p>
    <w:p w:rsidR="007E7923" w:rsidP="008B0747" w:rsidRDefault="007E7923">
      <w:pPr>
        <w:jc w:val="right"/>
        <w:rPr>
          <w:rFonts w:ascii="Arial" w:hAnsi="Arial" w:cs="Arial"/>
        </w:rPr>
      </w:pPr>
    </w:p>
    <w:p w:rsidR="007E7923" w:rsidP="008B0747" w:rsidRDefault="007E7923">
      <w:pPr>
        <w:jc w:val="right"/>
        <w:rPr>
          <w:rFonts w:ascii="Arial" w:hAnsi="Arial" w:cs="Arial"/>
        </w:rPr>
      </w:pPr>
    </w:p>
    <w:p w:rsidRPr="0011032B" w:rsidR="005918D4" w:rsidP="008B0747" w:rsidRDefault="005918D4">
      <w:pPr>
        <w:jc w:val="right"/>
        <w:rPr>
          <w:rFonts w:ascii="Arial" w:hAnsi="Arial" w:cs="Arial"/>
        </w:rPr>
      </w:pPr>
      <w:r w:rsidRPr="0011032B">
        <w:rPr>
          <w:rFonts w:ascii="Arial" w:hAnsi="Arial" w:cs="Arial"/>
        </w:rPr>
        <w:tab/>
      </w:r>
      <w:r w:rsidRPr="0011032B">
        <w:rPr>
          <w:rFonts w:ascii="Arial" w:hAnsi="Arial" w:cs="Arial"/>
        </w:rPr>
        <w:tab/>
      </w:r>
    </w:p>
    <w:p w:rsidRPr="0011032B" w:rsidR="005918D4" w:rsidP="008B0747" w:rsidRDefault="005918D4">
      <w:pPr>
        <w:jc w:val="center"/>
        <w:rPr>
          <w:rFonts w:ascii="Arial" w:hAnsi="Arial" w:cs="Arial"/>
          <w:b/>
        </w:rPr>
      </w:pPr>
      <w:r w:rsidRPr="0011032B">
        <w:rPr>
          <w:rFonts w:ascii="Arial" w:hAnsi="Arial" w:cs="Arial"/>
          <w:b/>
        </w:rPr>
        <w:t>ZAPISNIK</w:t>
      </w:r>
    </w:p>
    <w:p w:rsidRPr="0011032B" w:rsidR="005918D4" w:rsidP="008B0747" w:rsidRDefault="005918D4">
      <w:pPr>
        <w:jc w:val="center"/>
        <w:rPr>
          <w:rFonts w:ascii="Arial" w:hAnsi="Arial" w:cs="Arial"/>
          <w:b/>
        </w:rPr>
      </w:pPr>
      <w:r w:rsidRPr="0011032B">
        <w:rPr>
          <w:rFonts w:ascii="Arial" w:hAnsi="Arial" w:cs="Arial"/>
          <w:b/>
        </w:rPr>
        <w:t>(</w:t>
      </w:r>
      <w:r w:rsidRPr="0011032B" w:rsidR="00185100">
        <w:rPr>
          <w:rFonts w:ascii="Arial" w:hAnsi="Arial" w:cs="Arial"/>
          <w:b/>
        </w:rPr>
        <w:t>izvještajno</w:t>
      </w:r>
      <w:r w:rsidRPr="0011032B">
        <w:rPr>
          <w:rFonts w:ascii="Arial" w:hAnsi="Arial" w:cs="Arial"/>
          <w:b/>
        </w:rPr>
        <w:t xml:space="preserve"> ročište)</w:t>
      </w:r>
    </w:p>
    <w:p w:rsidR="005918D4" w:rsidP="008B0747" w:rsidRDefault="005918D4">
      <w:pPr>
        <w:jc w:val="center"/>
        <w:rPr>
          <w:rFonts w:ascii="Arial" w:hAnsi="Arial" w:cs="Arial"/>
          <w:b/>
        </w:rPr>
      </w:pPr>
    </w:p>
    <w:p w:rsidR="00232068" w:rsidP="008B0747" w:rsidRDefault="00232068">
      <w:pPr>
        <w:jc w:val="center"/>
        <w:rPr>
          <w:rFonts w:ascii="Arial" w:hAnsi="Arial" w:cs="Arial"/>
          <w:b/>
        </w:rPr>
      </w:pPr>
    </w:p>
    <w:p w:rsidR="00232068" w:rsidP="008B0747" w:rsidRDefault="00232068">
      <w:pPr>
        <w:jc w:val="center"/>
        <w:rPr>
          <w:rFonts w:ascii="Arial" w:hAnsi="Arial" w:cs="Arial"/>
          <w:b/>
        </w:rPr>
      </w:pPr>
    </w:p>
    <w:p w:rsidRPr="0011032B" w:rsidR="00232068" w:rsidP="008B0747" w:rsidRDefault="00232068">
      <w:pPr>
        <w:jc w:val="center"/>
        <w:rPr>
          <w:rFonts w:ascii="Arial" w:hAnsi="Arial" w:cs="Arial"/>
          <w:b/>
        </w:rPr>
      </w:pPr>
    </w:p>
    <w:p w:rsidRPr="0011032B" w:rsidR="00F142E8" w:rsidP="008B0747" w:rsidRDefault="00F142E8">
      <w:pPr>
        <w:jc w:val="center"/>
        <w:rPr>
          <w:rFonts w:ascii="Arial" w:hAnsi="Arial" w:cs="Arial"/>
          <w:b/>
        </w:rPr>
      </w:pPr>
    </w:p>
    <w:p w:rsidRPr="0011032B" w:rsidR="00233BF3" w:rsidP="00233BF3" w:rsidRDefault="00233BF3">
      <w:pPr>
        <w:jc w:val="center"/>
        <w:rPr>
          <w:rFonts w:ascii="Arial" w:hAnsi="Arial" w:cs="Arial"/>
        </w:rPr>
      </w:pPr>
      <w:r w:rsidRPr="0011032B">
        <w:rPr>
          <w:rFonts w:ascii="Arial" w:hAnsi="Arial" w:cs="Arial"/>
        </w:rPr>
        <w:t xml:space="preserve">održano dana </w:t>
      </w:r>
      <w:r w:rsidR="005A6198">
        <w:rPr>
          <w:rFonts w:ascii="Arial" w:hAnsi="Arial" w:cs="Arial"/>
        </w:rPr>
        <w:t>11.</w:t>
      </w:r>
      <w:r w:rsidR="00C55F76">
        <w:rPr>
          <w:rFonts w:ascii="Arial" w:hAnsi="Arial" w:cs="Arial"/>
        </w:rPr>
        <w:t xml:space="preserve"> </w:t>
      </w:r>
      <w:r w:rsidR="005A6198">
        <w:rPr>
          <w:rFonts w:ascii="Arial" w:hAnsi="Arial" w:cs="Arial"/>
        </w:rPr>
        <w:t>listopada</w:t>
      </w:r>
      <w:r w:rsidR="006C7C73">
        <w:rPr>
          <w:rFonts w:ascii="Arial" w:hAnsi="Arial" w:cs="Arial"/>
        </w:rPr>
        <w:t xml:space="preserve"> </w:t>
      </w:r>
      <w:r w:rsidR="00DF59AB">
        <w:rPr>
          <w:rFonts w:ascii="Arial" w:hAnsi="Arial" w:cs="Arial"/>
        </w:rPr>
        <w:t>2023</w:t>
      </w:r>
      <w:r w:rsidRPr="0011032B">
        <w:rPr>
          <w:rFonts w:ascii="Arial" w:hAnsi="Arial" w:cs="Arial"/>
        </w:rPr>
        <w:t xml:space="preserve">. godine u </w:t>
      </w:r>
      <w:r w:rsidR="00AE12D3">
        <w:rPr>
          <w:rFonts w:ascii="Arial" w:hAnsi="Arial" w:cs="Arial"/>
        </w:rPr>
        <w:t>9,15</w:t>
      </w:r>
      <w:r w:rsidRPr="0011032B">
        <w:rPr>
          <w:rFonts w:ascii="Arial" w:hAnsi="Arial" w:cs="Arial"/>
        </w:rPr>
        <w:t xml:space="preserve"> sati na Trgovačkom sudu u Pazinu, </w:t>
      </w:r>
    </w:p>
    <w:p w:rsidRPr="0011032B" w:rsidR="00233BF3" w:rsidP="00233BF3" w:rsidRDefault="00233BF3">
      <w:pPr>
        <w:jc w:val="center"/>
        <w:rPr>
          <w:rFonts w:ascii="Arial" w:hAnsi="Arial" w:cs="Arial"/>
        </w:rPr>
      </w:pPr>
      <w:r w:rsidRPr="0011032B">
        <w:rPr>
          <w:rFonts w:ascii="Arial" w:hAnsi="Arial" w:cs="Arial"/>
        </w:rPr>
        <w:t xml:space="preserve">u stečajnom postupku nad stečajnim dužnikom </w:t>
      </w:r>
      <w:r w:rsidR="0060161E">
        <w:rPr>
          <w:rFonts w:ascii="Arial" w:hAnsi="Arial" w:cs="Arial"/>
        </w:rPr>
        <w:t xml:space="preserve">– </w:t>
      </w:r>
    </w:p>
    <w:p w:rsidR="00AE12D3" w:rsidP="00233BF3" w:rsidRDefault="005A6198">
      <w:pPr>
        <w:jc w:val="center"/>
        <w:rPr>
          <w:rFonts w:ascii="Arial" w:hAnsi="Arial" w:cs="Arial"/>
        </w:rPr>
      </w:pPr>
      <w:r>
        <w:rPr>
          <w:rFonts w:ascii="Arial" w:hAnsi="Arial" w:cs="Arial"/>
        </w:rPr>
        <w:t>MASTER SPORT d.o.o. OIB: 87066334052, Pula, Pješčana uvala, 3. ogranak 31</w:t>
      </w:r>
    </w:p>
    <w:p w:rsidR="005A6198" w:rsidP="00233BF3" w:rsidRDefault="005A6198">
      <w:pPr>
        <w:jc w:val="center"/>
        <w:rPr>
          <w:rFonts w:ascii="Arial" w:hAnsi="Arial" w:cs="Arial"/>
        </w:rPr>
      </w:pPr>
    </w:p>
    <w:p w:rsidRPr="0011032B" w:rsidR="005A6198" w:rsidP="00233BF3" w:rsidRDefault="005A6198">
      <w:pPr>
        <w:jc w:val="center"/>
        <w:rPr>
          <w:rFonts w:ascii="Arial" w:hAnsi="Arial" w:cs="Arial"/>
          <w:b/>
        </w:rPr>
      </w:pPr>
    </w:p>
    <w:p w:rsidRPr="0011032B" w:rsidR="00233BF3" w:rsidP="00233BF3" w:rsidRDefault="00233BF3">
      <w:pPr>
        <w:jc w:val="both"/>
        <w:rPr>
          <w:rFonts w:ascii="Arial" w:hAnsi="Arial" w:cs="Arial"/>
        </w:rPr>
      </w:pPr>
      <w:r w:rsidRPr="0011032B">
        <w:rPr>
          <w:rFonts w:ascii="Arial" w:hAnsi="Arial" w:cs="Arial"/>
        </w:rPr>
        <w:t>STEČAJNA SUTKINJA: Tijana Licul</w:t>
      </w:r>
    </w:p>
    <w:p w:rsidRPr="0011032B" w:rsidR="00233BF3" w:rsidP="00233BF3" w:rsidRDefault="00233BF3">
      <w:pPr>
        <w:jc w:val="both"/>
        <w:rPr>
          <w:rFonts w:ascii="Arial" w:hAnsi="Arial" w:cs="Arial"/>
        </w:rPr>
      </w:pPr>
      <w:r w:rsidRPr="0011032B">
        <w:rPr>
          <w:rFonts w:ascii="Arial" w:hAnsi="Arial" w:cs="Arial"/>
        </w:rPr>
        <w:t xml:space="preserve">ZAPISNIČARKA: </w:t>
      </w:r>
      <w:r w:rsidRPr="0011032B" w:rsidR="00F34894">
        <w:rPr>
          <w:rFonts w:ascii="Arial" w:hAnsi="Arial" w:cs="Arial"/>
        </w:rPr>
        <w:t>Sanja Prodan</w:t>
      </w:r>
    </w:p>
    <w:p w:rsidRPr="0011032B" w:rsidR="00233BF3" w:rsidP="00233BF3" w:rsidRDefault="00233BF3">
      <w:pPr>
        <w:jc w:val="both"/>
        <w:rPr>
          <w:rFonts w:ascii="Arial" w:hAnsi="Arial" w:cs="Arial"/>
        </w:rPr>
      </w:pPr>
    </w:p>
    <w:p w:rsidRPr="0011032B" w:rsidR="00233BF3" w:rsidP="00233BF3" w:rsidRDefault="00233BF3">
      <w:pPr>
        <w:jc w:val="both"/>
        <w:rPr>
          <w:rFonts w:ascii="Arial" w:hAnsi="Arial" w:cs="Arial"/>
        </w:rPr>
      </w:pPr>
      <w:r w:rsidRPr="0011032B">
        <w:rPr>
          <w:rFonts w:ascii="Arial" w:hAnsi="Arial" w:cs="Arial"/>
        </w:rPr>
        <w:t xml:space="preserve">STEČAJNI UPRAVITELJ: </w:t>
      </w:r>
      <w:r w:rsidR="005A6198">
        <w:rPr>
          <w:rFonts w:ascii="Arial" w:hAnsi="Arial" w:cs="Arial"/>
        </w:rPr>
        <w:t>Ante Šeparović</w:t>
      </w:r>
    </w:p>
    <w:p w:rsidRPr="0011032B" w:rsidR="00233BF3" w:rsidP="00233BF3" w:rsidRDefault="00233BF3">
      <w:pPr>
        <w:jc w:val="both"/>
        <w:rPr>
          <w:rFonts w:ascii="Arial" w:hAnsi="Arial" w:cs="Arial"/>
        </w:rPr>
      </w:pPr>
    </w:p>
    <w:p w:rsidRPr="0011032B" w:rsidR="00356CEC" w:rsidP="00356CEC" w:rsidRDefault="00356CEC">
      <w:pPr>
        <w:jc w:val="both"/>
        <w:rPr>
          <w:rFonts w:ascii="Arial" w:hAnsi="Arial" w:cs="Arial"/>
        </w:rPr>
      </w:pPr>
    </w:p>
    <w:p w:rsidRPr="0011032B" w:rsidR="005918D4" w:rsidP="008B0747" w:rsidRDefault="00067FBF">
      <w:pPr>
        <w:jc w:val="center"/>
        <w:rPr>
          <w:rFonts w:ascii="Arial" w:hAnsi="Arial" w:cs="Arial"/>
        </w:rPr>
      </w:pPr>
      <w:r w:rsidRPr="0011032B">
        <w:rPr>
          <w:rFonts w:ascii="Arial" w:hAnsi="Arial" w:cs="Arial"/>
        </w:rPr>
        <w:t xml:space="preserve">Početak u </w:t>
      </w:r>
      <w:r w:rsidR="00AE12D3">
        <w:rPr>
          <w:rFonts w:ascii="Arial" w:hAnsi="Arial" w:cs="Arial"/>
        </w:rPr>
        <w:t>9</w:t>
      </w:r>
      <w:r w:rsidR="00C55F76">
        <w:rPr>
          <w:rFonts w:ascii="Arial" w:hAnsi="Arial" w:cs="Arial"/>
        </w:rPr>
        <w:t>,</w:t>
      </w:r>
      <w:r w:rsidR="00DF59AB">
        <w:rPr>
          <w:rFonts w:ascii="Arial" w:hAnsi="Arial" w:cs="Arial"/>
        </w:rPr>
        <w:t>15</w:t>
      </w:r>
      <w:r w:rsidRPr="0011032B" w:rsidR="005918D4">
        <w:rPr>
          <w:rFonts w:ascii="Arial" w:hAnsi="Arial" w:cs="Arial"/>
        </w:rPr>
        <w:t xml:space="preserve"> sati</w:t>
      </w:r>
    </w:p>
    <w:p w:rsidRPr="0011032B" w:rsidR="00266760" w:rsidP="008B0747" w:rsidRDefault="00266760">
      <w:pPr>
        <w:jc w:val="both"/>
        <w:rPr>
          <w:rFonts w:ascii="Arial" w:hAnsi="Arial" w:cs="Arial"/>
        </w:rPr>
      </w:pPr>
    </w:p>
    <w:p w:rsidRPr="0011032B" w:rsidR="00266760" w:rsidP="008B0747" w:rsidRDefault="00611408">
      <w:pPr>
        <w:ind w:firstLine="708"/>
        <w:jc w:val="both"/>
        <w:rPr>
          <w:rFonts w:ascii="Arial" w:hAnsi="Arial" w:cs="Arial"/>
        </w:rPr>
      </w:pPr>
      <w:r w:rsidRPr="0011032B">
        <w:rPr>
          <w:rFonts w:ascii="Arial" w:hAnsi="Arial" w:cs="Arial"/>
        </w:rPr>
        <w:t xml:space="preserve">Otvara se </w:t>
      </w:r>
    </w:p>
    <w:p w:rsidRPr="0011032B" w:rsidR="00266760" w:rsidP="008B0747" w:rsidRDefault="00266760">
      <w:pPr>
        <w:jc w:val="center"/>
        <w:rPr>
          <w:rFonts w:ascii="Arial" w:hAnsi="Arial" w:cs="Arial"/>
        </w:rPr>
      </w:pPr>
    </w:p>
    <w:p w:rsidRPr="0011032B" w:rsidR="00266760" w:rsidP="008B0747" w:rsidRDefault="00611408">
      <w:pPr>
        <w:jc w:val="center"/>
        <w:rPr>
          <w:rFonts w:ascii="Arial" w:hAnsi="Arial" w:cs="Arial"/>
        </w:rPr>
      </w:pPr>
      <w:r w:rsidRPr="0011032B">
        <w:rPr>
          <w:rFonts w:ascii="Arial" w:hAnsi="Arial" w:cs="Arial"/>
        </w:rPr>
        <w:t>SKUPŠTINA</w:t>
      </w:r>
      <w:r w:rsidRPr="0011032B" w:rsidR="00266760">
        <w:rPr>
          <w:rFonts w:ascii="Arial" w:hAnsi="Arial" w:cs="Arial"/>
        </w:rPr>
        <w:t xml:space="preserve"> VJEROVNIKA (IZVJEŠTAJNO ROČIŠTE)</w:t>
      </w:r>
    </w:p>
    <w:p w:rsidRPr="0011032B" w:rsidR="00266760" w:rsidP="008B0747" w:rsidRDefault="00266760">
      <w:pPr>
        <w:jc w:val="both"/>
        <w:rPr>
          <w:rFonts w:ascii="Arial" w:hAnsi="Arial" w:cs="Arial"/>
        </w:rPr>
      </w:pPr>
    </w:p>
    <w:p w:rsidRPr="0011032B" w:rsidR="005918D4" w:rsidP="008B0747" w:rsidRDefault="00232068">
      <w:pPr>
        <w:jc w:val="both"/>
        <w:rPr>
          <w:rFonts w:ascii="Arial" w:hAnsi="Arial" w:cs="Arial"/>
        </w:rPr>
      </w:pPr>
      <w:r>
        <w:rPr>
          <w:rFonts w:ascii="Arial" w:hAnsi="Arial" w:cs="Arial"/>
        </w:rPr>
        <w:tab/>
        <w:t>Utvrđuje se da  na izvještajno ročište</w:t>
      </w:r>
      <w:r w:rsidRPr="0011032B" w:rsidR="00266760">
        <w:rPr>
          <w:rFonts w:ascii="Arial" w:hAnsi="Arial" w:cs="Arial"/>
        </w:rPr>
        <w:t xml:space="preserve"> </w:t>
      </w:r>
      <w:r>
        <w:rPr>
          <w:rFonts w:ascii="Arial" w:hAnsi="Arial" w:cs="Arial"/>
        </w:rPr>
        <w:t xml:space="preserve">nije pristupio nijedan vjerovnik. </w:t>
      </w:r>
    </w:p>
    <w:p w:rsidR="005F3E8C" w:rsidP="005F3E8C" w:rsidRDefault="00520FEC">
      <w:pPr>
        <w:jc w:val="both"/>
        <w:rPr>
          <w:rFonts w:ascii="Arial" w:hAnsi="Arial" w:cs="Arial"/>
        </w:rPr>
      </w:pPr>
      <w:r w:rsidRPr="0011032B">
        <w:rPr>
          <w:rFonts w:ascii="Arial" w:hAnsi="Arial" w:cs="Arial"/>
        </w:rPr>
        <w:tab/>
      </w:r>
      <w:r w:rsidR="005F3E8C">
        <w:rPr>
          <w:rFonts w:ascii="Arial" w:hAnsi="Arial" w:cs="Arial"/>
        </w:rPr>
        <w:t xml:space="preserve"> </w:t>
      </w:r>
    </w:p>
    <w:p w:rsidRPr="0011032B" w:rsidR="000B364D" w:rsidP="008B0747" w:rsidRDefault="000B364D">
      <w:pPr>
        <w:jc w:val="both"/>
        <w:rPr>
          <w:rFonts w:ascii="Arial" w:hAnsi="Arial" w:cs="Arial"/>
        </w:rPr>
      </w:pPr>
    </w:p>
    <w:p w:rsidRPr="0011032B" w:rsidR="00266760" w:rsidP="008B0747" w:rsidRDefault="00266760">
      <w:pPr>
        <w:jc w:val="both"/>
        <w:rPr>
          <w:rFonts w:ascii="Arial" w:hAnsi="Arial" w:cs="Arial"/>
        </w:rPr>
      </w:pPr>
      <w:r w:rsidRPr="0011032B">
        <w:rPr>
          <w:rFonts w:ascii="Arial" w:hAnsi="Arial" w:cs="Arial"/>
        </w:rPr>
        <w:tab/>
        <w:t>Utvrđuje se da je stečajni upravitelj podnio izvješće o gospodarskom položaju dužnika i njegovim uzrocima, a koji će obrazložiti nazočnim vjerovnicima.</w:t>
      </w:r>
    </w:p>
    <w:p w:rsidRPr="0011032B" w:rsidR="00AA22D1" w:rsidP="008B0747" w:rsidRDefault="00AA22D1">
      <w:pPr>
        <w:jc w:val="both"/>
        <w:rPr>
          <w:rFonts w:ascii="Arial" w:hAnsi="Arial" w:cs="Arial"/>
        </w:rPr>
      </w:pPr>
    </w:p>
    <w:p w:rsidRPr="0011032B" w:rsidR="00266760" w:rsidP="008B0747" w:rsidRDefault="00AA22D1">
      <w:pPr>
        <w:jc w:val="both"/>
        <w:rPr>
          <w:rFonts w:ascii="Arial" w:hAnsi="Arial" w:cs="Arial"/>
        </w:rPr>
      </w:pPr>
      <w:r w:rsidRPr="0011032B">
        <w:rPr>
          <w:rFonts w:ascii="Arial" w:hAnsi="Arial" w:cs="Arial"/>
        </w:rPr>
        <w:tab/>
        <w:t xml:space="preserve">Izvješće je dostavljeno sudu </w:t>
      </w:r>
      <w:r w:rsidR="005A6198">
        <w:rPr>
          <w:rFonts w:ascii="Arial" w:hAnsi="Arial" w:cs="Arial"/>
        </w:rPr>
        <w:t>26</w:t>
      </w:r>
      <w:r w:rsidRPr="0011032B" w:rsidR="00356CEC">
        <w:rPr>
          <w:rFonts w:ascii="Arial" w:hAnsi="Arial" w:cs="Arial"/>
        </w:rPr>
        <w:t xml:space="preserve">. </w:t>
      </w:r>
      <w:r w:rsidR="005A6198">
        <w:rPr>
          <w:rFonts w:ascii="Arial" w:hAnsi="Arial" w:cs="Arial"/>
        </w:rPr>
        <w:t>rujna</w:t>
      </w:r>
      <w:r w:rsidR="006C7C73">
        <w:rPr>
          <w:rFonts w:ascii="Arial" w:hAnsi="Arial" w:cs="Arial"/>
        </w:rPr>
        <w:t xml:space="preserve"> </w:t>
      </w:r>
      <w:r w:rsidRPr="0011032B">
        <w:rPr>
          <w:rFonts w:ascii="Arial" w:hAnsi="Arial" w:cs="Arial"/>
        </w:rPr>
        <w:t>20</w:t>
      </w:r>
      <w:r w:rsidRPr="0011032B" w:rsidR="005127CF">
        <w:rPr>
          <w:rFonts w:ascii="Arial" w:hAnsi="Arial" w:cs="Arial"/>
        </w:rPr>
        <w:t>2</w:t>
      </w:r>
      <w:r w:rsidR="00DF59AB">
        <w:rPr>
          <w:rFonts w:ascii="Arial" w:hAnsi="Arial" w:cs="Arial"/>
        </w:rPr>
        <w:t>3</w:t>
      </w:r>
      <w:r w:rsidRPr="0011032B">
        <w:rPr>
          <w:rFonts w:ascii="Arial" w:hAnsi="Arial" w:cs="Arial"/>
        </w:rPr>
        <w:t xml:space="preserve">. godine, a objavljeno je na e-oglasnoj ploči </w:t>
      </w:r>
      <w:r w:rsidR="005A6198">
        <w:rPr>
          <w:rFonts w:ascii="Arial" w:hAnsi="Arial" w:cs="Arial"/>
        </w:rPr>
        <w:t>28</w:t>
      </w:r>
      <w:r w:rsidRPr="0011032B" w:rsidR="00A10722">
        <w:rPr>
          <w:rFonts w:ascii="Arial" w:hAnsi="Arial" w:cs="Arial"/>
        </w:rPr>
        <w:t xml:space="preserve">. </w:t>
      </w:r>
      <w:r w:rsidR="005A6198">
        <w:rPr>
          <w:rFonts w:ascii="Arial" w:hAnsi="Arial" w:cs="Arial"/>
        </w:rPr>
        <w:t>rujna</w:t>
      </w:r>
      <w:r w:rsidR="00DF59AB">
        <w:rPr>
          <w:rFonts w:ascii="Arial" w:hAnsi="Arial" w:cs="Arial"/>
        </w:rPr>
        <w:t xml:space="preserve"> </w:t>
      </w:r>
      <w:r w:rsidRPr="0011032B" w:rsidR="00BE0D08">
        <w:rPr>
          <w:rFonts w:ascii="Arial" w:hAnsi="Arial" w:cs="Arial"/>
        </w:rPr>
        <w:t>20</w:t>
      </w:r>
      <w:r w:rsidRPr="0011032B" w:rsidR="00CE4E70">
        <w:rPr>
          <w:rFonts w:ascii="Arial" w:hAnsi="Arial" w:cs="Arial"/>
        </w:rPr>
        <w:t>2</w:t>
      </w:r>
      <w:r w:rsidR="00DF59AB">
        <w:rPr>
          <w:rFonts w:ascii="Arial" w:hAnsi="Arial" w:cs="Arial"/>
        </w:rPr>
        <w:t>3</w:t>
      </w:r>
      <w:r w:rsidRPr="0011032B" w:rsidR="00BE0D08">
        <w:rPr>
          <w:rFonts w:ascii="Arial" w:hAnsi="Arial" w:cs="Arial"/>
        </w:rPr>
        <w:t xml:space="preserve">. godine. </w:t>
      </w:r>
    </w:p>
    <w:p w:rsidRPr="0011032B" w:rsidR="00520FEC" w:rsidP="008B0747" w:rsidRDefault="00520FEC">
      <w:pPr>
        <w:jc w:val="both"/>
        <w:rPr>
          <w:rFonts w:ascii="Arial" w:hAnsi="Arial" w:cs="Arial"/>
        </w:rPr>
      </w:pPr>
    </w:p>
    <w:p w:rsidR="0007162A" w:rsidP="00AE12D3" w:rsidRDefault="00266760">
      <w:pPr>
        <w:jc w:val="both"/>
        <w:rPr>
          <w:rFonts w:ascii="Arial" w:hAnsi="Arial" w:cs="Arial"/>
        </w:rPr>
      </w:pPr>
      <w:r w:rsidRPr="0011032B">
        <w:rPr>
          <w:rFonts w:ascii="Arial" w:hAnsi="Arial" w:cs="Arial"/>
        </w:rPr>
        <w:tab/>
        <w:t>Stečajn</w:t>
      </w:r>
      <w:r w:rsidR="00AE12D3">
        <w:rPr>
          <w:rFonts w:ascii="Arial" w:hAnsi="Arial" w:cs="Arial"/>
        </w:rPr>
        <w:t xml:space="preserve">i upravitelj </w:t>
      </w:r>
      <w:r w:rsidR="00064DF6">
        <w:rPr>
          <w:rFonts w:ascii="Arial" w:hAnsi="Arial" w:cs="Arial"/>
        </w:rPr>
        <w:t xml:space="preserve">usmeno izlaže dostavljeno izvješće te u </w:t>
      </w:r>
      <w:r w:rsidR="00B74FDB">
        <w:rPr>
          <w:rFonts w:ascii="Arial" w:hAnsi="Arial" w:cs="Arial"/>
        </w:rPr>
        <w:t>cijelosti o</w:t>
      </w:r>
      <w:r w:rsidR="00232068">
        <w:rPr>
          <w:rFonts w:ascii="Arial" w:hAnsi="Arial" w:cs="Arial"/>
        </w:rPr>
        <w:t xml:space="preserve">staje kod navedenog u izvješću s time što ispravlja odnosno dopunjuje prijedlog u svezi prodaje vozila dužnika na način da predlaže da na prvoj dražbi početna cijena vozila bude jednaka kataloškoj procjeni, da na drugoj dražbi početna cijena bude ¾ procijenjene vrijednosti, na trećoj dražbi početna cijena bude ½ procijenjene vrijednosti a na četvrtoj ¼ procijenjene vrijednosti. Stečajni upravitelj ostaje kod prijedlo0ga da vremenski razmak između dviju dražbi bude 30 dana, naravno sve pod uvjetom da preuzme posjed vozila. </w:t>
      </w:r>
    </w:p>
    <w:p w:rsidR="00B74FDB" w:rsidP="00AE12D3" w:rsidRDefault="00B74FDB">
      <w:pPr>
        <w:jc w:val="both"/>
        <w:rPr>
          <w:rFonts w:ascii="Arial" w:hAnsi="Arial" w:cs="Arial"/>
        </w:rPr>
      </w:pPr>
    </w:p>
    <w:p w:rsidR="0007162A" w:rsidP="005127CF" w:rsidRDefault="00232068">
      <w:pPr>
        <w:jc w:val="both"/>
        <w:rPr>
          <w:rFonts w:ascii="Arial" w:hAnsi="Arial" w:cs="Arial"/>
        </w:rPr>
      </w:pPr>
      <w:r>
        <w:rPr>
          <w:rFonts w:ascii="Arial" w:hAnsi="Arial" w:cs="Arial"/>
        </w:rPr>
        <w:tab/>
        <w:t xml:space="preserve">Utvrđuje se da do dana održavanja izvještajnog ročišta nije zaprimljena niti jedna primjedba na dostavljeno izvješće stečajnog upravitelja kao ni prijedloge odluka pa se smatra da su svi vjerovnici sa istim suglasni.  </w:t>
      </w:r>
    </w:p>
    <w:p w:rsidRPr="0011032B" w:rsidR="00F8281A" w:rsidP="00F8281A" w:rsidRDefault="00B74FDB">
      <w:pPr>
        <w:jc w:val="both"/>
        <w:rPr>
          <w:rFonts w:ascii="Arial" w:hAnsi="Arial" w:cs="Arial"/>
        </w:rPr>
      </w:pPr>
      <w:r>
        <w:rPr>
          <w:rFonts w:ascii="Arial" w:hAnsi="Arial" w:cs="Arial"/>
        </w:rPr>
        <w:lastRenderedPageBreak/>
        <w:tab/>
      </w:r>
    </w:p>
    <w:p w:rsidRPr="00232068" w:rsidR="00232068" w:rsidRDefault="00F8281A">
      <w:pPr>
        <w:jc w:val="both"/>
        <w:rPr>
          <w:rFonts w:ascii="Arial" w:hAnsi="Arial" w:cs="Arial"/>
        </w:rPr>
      </w:pPr>
      <w:r w:rsidRPr="00232068">
        <w:rPr>
          <w:rFonts w:ascii="Arial" w:hAnsi="Arial" w:cs="Arial"/>
        </w:rPr>
        <w:tab/>
      </w:r>
      <w:r w:rsidRPr="00232068" w:rsidR="00232068">
        <w:rPr>
          <w:rFonts w:ascii="Arial" w:hAnsi="Arial" w:cs="Arial"/>
        </w:rPr>
        <w:t xml:space="preserve">SUDAC </w:t>
      </w:r>
    </w:p>
    <w:p w:rsidRPr="00232068" w:rsidR="00232068" w:rsidRDefault="00232068">
      <w:pPr>
        <w:jc w:val="both"/>
        <w:rPr>
          <w:rFonts w:ascii="Arial" w:hAnsi="Arial" w:cs="Arial"/>
        </w:rPr>
      </w:pPr>
    </w:p>
    <w:p w:rsidRPr="00232068" w:rsidR="00232068" w:rsidRDefault="00232068">
      <w:pPr>
        <w:jc w:val="center"/>
        <w:rPr>
          <w:rFonts w:ascii="Arial" w:hAnsi="Arial" w:cs="Arial"/>
        </w:rPr>
      </w:pPr>
      <w:r w:rsidRPr="00232068">
        <w:rPr>
          <w:rFonts w:ascii="Arial" w:hAnsi="Arial" w:cs="Arial"/>
        </w:rPr>
        <w:t>RJEŠAVA</w:t>
      </w:r>
    </w:p>
    <w:p w:rsidR="00232068" w:rsidRDefault="00232068"/>
    <w:p w:rsidR="00232068" w:rsidP="00064DF6" w:rsidRDefault="00232068">
      <w:pPr>
        <w:jc w:val="both"/>
        <w:rPr>
          <w:rFonts w:ascii="Arial" w:hAnsi="Arial" w:cs="Arial"/>
        </w:rPr>
      </w:pPr>
      <w:r>
        <w:rPr>
          <w:rFonts w:ascii="Arial" w:hAnsi="Arial" w:cs="Arial"/>
        </w:rPr>
        <w:tab/>
        <w:t xml:space="preserve">Utvrđuje se da je izvješće stečajnog upravitelja </w:t>
      </w:r>
      <w:r w:rsidRPr="00064DF6" w:rsidR="00064DF6">
        <w:rPr>
          <w:rFonts w:ascii="Arial" w:hAnsi="Arial" w:cs="Arial"/>
        </w:rPr>
        <w:t xml:space="preserve">o gospodarskom položaju stečajnog dužnika i njegovim uzrocima </w:t>
      </w:r>
      <w:r>
        <w:rPr>
          <w:rFonts w:ascii="Arial" w:hAnsi="Arial" w:cs="Arial"/>
        </w:rPr>
        <w:t xml:space="preserve">u cijelosti prihvaćeno od strane vjerovnika . </w:t>
      </w:r>
    </w:p>
    <w:p w:rsidR="00232068" w:rsidP="00064DF6" w:rsidRDefault="00232068">
      <w:pPr>
        <w:jc w:val="both"/>
        <w:rPr>
          <w:rFonts w:ascii="Arial" w:hAnsi="Arial" w:cs="Arial"/>
        </w:rPr>
      </w:pPr>
      <w:r>
        <w:rPr>
          <w:rFonts w:ascii="Arial" w:hAnsi="Arial" w:cs="Arial"/>
        </w:rPr>
        <w:tab/>
      </w:r>
    </w:p>
    <w:p w:rsidR="00232068" w:rsidP="00232068" w:rsidRDefault="00232068">
      <w:pPr>
        <w:jc w:val="both"/>
        <w:rPr>
          <w:rFonts w:ascii="Arial" w:hAnsi="Arial" w:cs="Arial"/>
        </w:rPr>
      </w:pPr>
      <w:r>
        <w:rPr>
          <w:rFonts w:ascii="Arial" w:hAnsi="Arial" w:cs="Arial"/>
        </w:rPr>
        <w:tab/>
        <w:t xml:space="preserve">Ovlašćuje se stečajnog upravitelja da po preuzimanju posjeda vozila započne sa njegovom prodajom na način da je početna cijena vozila 11.310,00 eura (sukladno kataloškoj procjeni vozila Centra za vozila Hrvatske) s time da su u taj iznos uključeni svi porezi i davanja ( pdv ), te da je na prvoj dražbi početna cijena vozila jednaka kataloškoj procjeni, da na drugoj dražbi početna cijena bude ¾ procijenjene vrijednosti, na trećoj dražbi početna cijena bude ½ procijenjene vrijednosti a na četvrtoj ¼ procijenjene vrijednosti. Vremenski razmak između dviju dražbi je 30 dana. </w:t>
      </w:r>
    </w:p>
    <w:p w:rsidR="00232068" w:rsidP="00232068" w:rsidRDefault="00232068">
      <w:pPr>
        <w:jc w:val="both"/>
        <w:rPr>
          <w:rFonts w:ascii="Arial" w:hAnsi="Arial" w:cs="Arial"/>
        </w:rPr>
      </w:pPr>
    </w:p>
    <w:p w:rsidR="00232068" w:rsidP="00232068" w:rsidRDefault="00232068">
      <w:pPr>
        <w:jc w:val="both"/>
        <w:rPr>
          <w:rFonts w:ascii="Arial" w:hAnsi="Arial" w:cs="Arial"/>
        </w:rPr>
      </w:pPr>
      <w:r>
        <w:rPr>
          <w:rFonts w:ascii="Arial" w:hAnsi="Arial" w:cs="Arial"/>
        </w:rPr>
        <w:tab/>
      </w:r>
    </w:p>
    <w:p w:rsidR="00232068" w:rsidP="00232068" w:rsidRDefault="00232068">
      <w:pPr>
        <w:jc w:val="both"/>
        <w:rPr>
          <w:rFonts w:ascii="Arial" w:hAnsi="Arial" w:cs="Arial"/>
        </w:rPr>
      </w:pPr>
      <w:r>
        <w:rPr>
          <w:rFonts w:ascii="Arial" w:hAnsi="Arial" w:cs="Arial"/>
        </w:rPr>
        <w:tab/>
        <w:t xml:space="preserve">Stečajni upravitelj se obvezuje izvijestiti sud dali je preuzeo u posjed predmetno vozilo po isteku rokova iz rješenja posl. broj: 4 St-77/2023-26 od 6. listopada 2023. </w:t>
      </w:r>
    </w:p>
    <w:p w:rsidR="00232068" w:rsidP="00232068" w:rsidRDefault="00232068">
      <w:pPr>
        <w:jc w:val="both"/>
        <w:rPr>
          <w:rFonts w:ascii="Arial" w:hAnsi="Arial" w:cs="Arial"/>
        </w:rPr>
      </w:pPr>
    </w:p>
    <w:p w:rsidR="00232068" w:rsidP="00232068" w:rsidRDefault="00232068">
      <w:pPr>
        <w:jc w:val="both"/>
        <w:rPr>
          <w:rFonts w:ascii="Arial" w:hAnsi="Arial" w:cs="Arial"/>
        </w:rPr>
      </w:pPr>
      <w:r>
        <w:rPr>
          <w:rFonts w:ascii="Arial" w:hAnsi="Arial" w:cs="Arial"/>
        </w:rPr>
        <w:tab/>
        <w:t xml:space="preserve">Stečajni upravitelj predlaže da se zaplijenjeni iznos predujma prenese na račun dužnika broj HR8623900011101392195 otvoren kod HPB. </w:t>
      </w:r>
    </w:p>
    <w:p w:rsidR="00232068" w:rsidP="00232068" w:rsidRDefault="00232068">
      <w:pPr>
        <w:jc w:val="both"/>
        <w:rPr>
          <w:rFonts w:ascii="Arial" w:hAnsi="Arial" w:cs="Arial"/>
        </w:rPr>
      </w:pPr>
    </w:p>
    <w:p w:rsidR="008B5A84" w:rsidRDefault="008B5A84">
      <w:pPr>
        <w:jc w:val="both"/>
      </w:pPr>
      <w:r>
        <w:tab/>
      </w:r>
    </w:p>
    <w:p w:rsidRPr="008B5A84" w:rsidR="00232068" w:rsidRDefault="008B5A84">
      <w:pPr>
        <w:jc w:val="both"/>
        <w:rPr>
          <w:rFonts w:ascii="Arial" w:hAnsi="Arial" w:cs="Arial"/>
        </w:rPr>
      </w:pPr>
      <w:r>
        <w:tab/>
      </w:r>
      <w:r w:rsidRPr="008B5A84" w:rsidR="00232068">
        <w:rPr>
          <w:rFonts w:ascii="Arial" w:hAnsi="Arial" w:cs="Arial"/>
        </w:rPr>
        <w:t xml:space="preserve">SUDAC </w:t>
      </w:r>
    </w:p>
    <w:p w:rsidRPr="008B5A84" w:rsidR="00232068" w:rsidRDefault="00232068">
      <w:pPr>
        <w:jc w:val="both"/>
        <w:rPr>
          <w:rFonts w:ascii="Arial" w:hAnsi="Arial" w:cs="Arial"/>
        </w:rPr>
      </w:pPr>
    </w:p>
    <w:p w:rsidRPr="008B5A84" w:rsidR="00232068" w:rsidRDefault="00232068">
      <w:pPr>
        <w:jc w:val="center"/>
        <w:rPr>
          <w:rFonts w:ascii="Arial" w:hAnsi="Arial" w:cs="Arial"/>
        </w:rPr>
      </w:pPr>
      <w:r w:rsidRPr="008B5A84">
        <w:rPr>
          <w:rFonts w:ascii="Arial" w:hAnsi="Arial" w:cs="Arial"/>
        </w:rPr>
        <w:t>RJEŠAVA</w:t>
      </w:r>
    </w:p>
    <w:p w:rsidR="00232068" w:rsidRDefault="00232068"/>
    <w:p w:rsidR="00CE3A0E" w:rsidP="008B5A84" w:rsidRDefault="008B5A84">
      <w:pPr>
        <w:jc w:val="both"/>
        <w:rPr>
          <w:rFonts w:ascii="Arial" w:hAnsi="Arial" w:cs="Arial"/>
        </w:rPr>
      </w:pPr>
      <w:r>
        <w:rPr>
          <w:rFonts w:ascii="Arial" w:hAnsi="Arial" w:cs="Arial"/>
        </w:rPr>
        <w:tab/>
        <w:t>Nalaže se računovodstvu da iznos od 640,38 eura deponiran na kartici stečajnog predmeta St-77/2023 prenese na račun dužnika broj HR8623900011101392195 otvoren kod HPB.</w:t>
      </w:r>
    </w:p>
    <w:p w:rsidR="008B5A84" w:rsidP="008B5A84" w:rsidRDefault="008B5A84">
      <w:pPr>
        <w:jc w:val="both"/>
        <w:rPr>
          <w:rFonts w:ascii="Arial" w:hAnsi="Arial" w:cs="Arial"/>
        </w:rPr>
      </w:pPr>
    </w:p>
    <w:p w:rsidRPr="0011032B" w:rsidR="00530344" w:rsidP="00530344" w:rsidRDefault="00530344">
      <w:pPr>
        <w:jc w:val="center"/>
        <w:rPr>
          <w:rFonts w:ascii="Arial" w:hAnsi="Arial" w:cs="Arial"/>
        </w:rPr>
      </w:pPr>
      <w:r w:rsidRPr="0011032B">
        <w:rPr>
          <w:rFonts w:ascii="Arial" w:hAnsi="Arial" w:cs="Arial"/>
        </w:rPr>
        <w:t xml:space="preserve">Dovršeno u </w:t>
      </w:r>
      <w:r w:rsidR="008B5A84">
        <w:rPr>
          <w:rFonts w:ascii="Arial" w:hAnsi="Arial" w:cs="Arial"/>
        </w:rPr>
        <w:t>9:20</w:t>
      </w:r>
      <w:r w:rsidR="00AE12D3">
        <w:rPr>
          <w:rFonts w:ascii="Arial" w:hAnsi="Arial" w:cs="Arial"/>
        </w:rPr>
        <w:t xml:space="preserve"> sati. </w:t>
      </w:r>
    </w:p>
    <w:p w:rsidRPr="0011032B" w:rsidR="00530344" w:rsidP="00530344" w:rsidRDefault="00530344">
      <w:pPr>
        <w:jc w:val="center"/>
        <w:rPr>
          <w:rFonts w:ascii="Arial" w:hAnsi="Arial" w:cs="Arial"/>
        </w:rPr>
      </w:pPr>
    </w:p>
    <w:p w:rsidRPr="0011032B" w:rsidR="00530344" w:rsidP="00530344" w:rsidRDefault="00530344">
      <w:pPr>
        <w:jc w:val="center"/>
        <w:rPr>
          <w:rFonts w:ascii="Arial" w:hAnsi="Arial" w:cs="Arial"/>
        </w:rPr>
      </w:pPr>
    </w:p>
    <w:p w:rsidRPr="0011032B" w:rsidR="00F8281A" w:rsidP="00F8281A" w:rsidRDefault="00F8281A">
      <w:pPr>
        <w:jc w:val="both"/>
        <w:rPr>
          <w:rFonts w:ascii="Arial" w:hAnsi="Arial" w:cs="Arial"/>
        </w:rPr>
      </w:pPr>
      <w:r w:rsidRPr="0011032B">
        <w:rPr>
          <w:rFonts w:ascii="Arial" w:hAnsi="Arial" w:cs="Arial"/>
        </w:rPr>
        <w:t>Stečajni upravitelj</w:t>
      </w:r>
      <w:r w:rsidRPr="0011032B">
        <w:rPr>
          <w:rFonts w:ascii="Arial" w:hAnsi="Arial" w:cs="Arial"/>
        </w:rPr>
        <w:tab/>
      </w:r>
      <w:r w:rsidRPr="0011032B">
        <w:rPr>
          <w:rFonts w:ascii="Arial" w:hAnsi="Arial" w:cs="Arial"/>
        </w:rPr>
        <w:tab/>
        <w:t xml:space="preserve">                Stečajni sudac</w:t>
      </w:r>
      <w:r w:rsidRPr="0011032B">
        <w:rPr>
          <w:rFonts w:ascii="Arial" w:hAnsi="Arial" w:cs="Arial"/>
        </w:rPr>
        <w:tab/>
        <w:t xml:space="preserve">                              </w:t>
      </w:r>
      <w:r w:rsidRPr="0011032B">
        <w:rPr>
          <w:rFonts w:ascii="Arial" w:hAnsi="Arial" w:cs="Arial"/>
        </w:rPr>
        <w:tab/>
      </w:r>
    </w:p>
    <w:p w:rsidRPr="0011032B" w:rsidR="00F8281A" w:rsidP="00F8281A" w:rsidRDefault="00F8281A">
      <w:pPr>
        <w:jc w:val="both"/>
        <w:rPr>
          <w:rFonts w:ascii="Arial" w:hAnsi="Arial" w:cs="Arial"/>
        </w:rPr>
      </w:pPr>
    </w:p>
    <w:p w:rsidRPr="0011032B" w:rsidR="00F8281A" w:rsidP="00F8281A" w:rsidRDefault="00F8281A">
      <w:pPr>
        <w:jc w:val="both"/>
        <w:rPr>
          <w:rFonts w:ascii="Arial" w:hAnsi="Arial" w:cs="Arial"/>
        </w:rPr>
      </w:pPr>
      <w:r w:rsidRPr="0011032B">
        <w:rPr>
          <w:rFonts w:ascii="Arial" w:hAnsi="Arial" w:cs="Arial"/>
        </w:rPr>
        <w:t xml:space="preserve">  </w:t>
      </w:r>
    </w:p>
    <w:p w:rsidRPr="0011032B" w:rsidR="00F8281A" w:rsidP="00F8281A" w:rsidRDefault="00F8281A">
      <w:pPr>
        <w:jc w:val="both"/>
        <w:rPr>
          <w:rFonts w:ascii="Arial" w:hAnsi="Arial" w:cs="Arial"/>
        </w:rPr>
      </w:pPr>
      <w:r w:rsidRPr="0011032B">
        <w:rPr>
          <w:rFonts w:ascii="Arial" w:hAnsi="Arial" w:cs="Arial"/>
        </w:rPr>
        <w:t xml:space="preserve">                                                                  Zapisničar</w:t>
      </w:r>
    </w:p>
    <w:p w:rsidRPr="0011032B" w:rsidR="00B04449" w:rsidP="00F8281A" w:rsidRDefault="00B04449">
      <w:pPr>
        <w:jc w:val="both"/>
        <w:rPr>
          <w:rFonts w:ascii="Arial" w:hAnsi="Arial" w:cs="Arial"/>
        </w:rPr>
      </w:pPr>
    </w:p>
    <w:sectPr w:rsidRPr="0011032B" w:rsidR="00B04449" w:rsidSect="00FB1A87">
      <w:headerReference w:type="even" r:id="rId9"/>
      <w:headerReference w:type="default" r:id="rId10"/>
      <w:headerReference w:type="first" r:id="rId11"/>
      <w:pgSz w:w="11906" w:h="16838"/>
      <w:pgMar w:top="1418" w:right="1418" w:bottom="1135"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1B4A" w:rsidRDefault="00941B4A">
      <w:r>
        <w:separator/>
      </w:r>
    </w:p>
  </w:endnote>
  <w:endnote w:type="continuationSeparator" w:id="0">
    <w:p w:rsidR="00941B4A" w:rsidRDefault="00941B4A">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1B4A" w:rsidRDefault="00941B4A">
      <w:r>
        <w:separator/>
      </w:r>
    </w:p>
  </w:footnote>
  <w:footnote w:type="continuationSeparator" w:id="0">
    <w:p w:rsidR="00941B4A" w:rsidRDefault="00941B4A">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7D53" w:rsidRDefault="005A7D5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A7D53" w:rsidRDefault="005A7D53">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1032B" w:rsidR="005A7D53" w:rsidRDefault="005A7D53">
    <w:pPr>
      <w:pStyle w:val="Zaglavlje"/>
      <w:framePr w:wrap="around" w:hAnchor="margin" w:vAnchor="text" w:xAlign="center" w:y="1"/>
      <w:rPr>
        <w:rStyle w:val="Brojstranice"/>
        <w:rFonts w:ascii="Arial" w:hAnsi="Arial" w:cs="Arial"/>
      </w:rPr>
    </w:pPr>
    <w:r w:rsidRPr="0011032B">
      <w:rPr>
        <w:rStyle w:val="Brojstranice"/>
        <w:rFonts w:ascii="Arial" w:hAnsi="Arial" w:cs="Arial"/>
      </w:rPr>
      <w:fldChar w:fldCharType="begin"/>
    </w:r>
    <w:r w:rsidRPr="0011032B">
      <w:rPr>
        <w:rStyle w:val="Brojstranice"/>
        <w:rFonts w:ascii="Arial" w:hAnsi="Arial" w:cs="Arial"/>
      </w:rPr>
      <w:instrText xml:space="preserve">PAGE  </w:instrText>
    </w:r>
    <w:r w:rsidRPr="0011032B">
      <w:rPr>
        <w:rStyle w:val="Brojstranice"/>
        <w:rFonts w:ascii="Arial" w:hAnsi="Arial" w:cs="Arial"/>
      </w:rPr>
      <w:fldChar w:fldCharType="separate"/>
    </w:r>
    <w:r w:rsidR="0023420E">
      <w:rPr>
        <w:rStyle w:val="Brojstranice"/>
        <w:rFonts w:ascii="Arial" w:hAnsi="Arial" w:cs="Arial"/>
        <w:noProof/>
      </w:rPr>
      <w:t>2</w:t>
    </w:r>
    <w:r w:rsidRPr="0011032B">
      <w:rPr>
        <w:rStyle w:val="Brojstranice"/>
        <w:rFonts w:ascii="Arial" w:hAnsi="Arial" w:cs="Arial"/>
      </w:rPr>
      <w:fldChar w:fldCharType="end"/>
    </w:r>
  </w:p>
  <w:p w:rsidRPr="0060161E" w:rsidR="0060161E" w:rsidP="0060161E" w:rsidRDefault="000F3888">
    <w:pPr>
      <w:jc w:val="right"/>
      <w:rPr>
        <w:rFonts w:ascii="Arial" w:hAnsi="Arial" w:cs="Arial"/>
      </w:rPr>
    </w:pPr>
    <w:r w:rsidRPr="0011032B">
      <w:rPr>
        <w:rFonts w:ascii="Arial" w:hAnsi="Arial" w:cs="Arial"/>
      </w:rPr>
      <w:t xml:space="preserve">                                </w:t>
    </w:r>
    <w:r w:rsidRPr="0060161E" w:rsidR="005A6198">
      <w:rPr>
        <w:rFonts w:ascii="Arial" w:hAnsi="Arial" w:cs="Arial"/>
      </w:rPr>
      <w:t>Posl. broj: 4 St-</w:t>
    </w:r>
    <w:r w:rsidR="005A6198">
      <w:rPr>
        <w:rFonts w:ascii="Arial" w:hAnsi="Arial" w:cs="Arial"/>
      </w:rPr>
      <w:t>77/2023-30</w:t>
    </w:r>
  </w:p>
  <w:p w:rsidRPr="00E46CF0" w:rsidR="000F3888" w:rsidP="000F3888" w:rsidRDefault="000F3888">
    <w:pPr>
      <w:jc w:val="right"/>
    </w:pPr>
  </w:p>
  <w:p w:rsidR="005A7D53" w:rsidP="00130DB5" w:rsidRDefault="005A7D53">
    <w:pPr>
      <w:jc w:val="right"/>
      <w:rPr>
        <w:b/>
      </w:rPr>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0161E" w:rsidR="00185100" w:rsidP="00185100" w:rsidRDefault="00185100">
    <w:pPr>
      <w:jc w:val="right"/>
      <w:rPr>
        <w:rFonts w:ascii="Arial" w:hAnsi="Arial" w:cs="Arial"/>
      </w:rPr>
    </w:pPr>
    <w:r w:rsidRPr="0060161E">
      <w:rPr>
        <w:rFonts w:ascii="Arial" w:hAnsi="Arial" w:cs="Arial"/>
      </w:rPr>
      <w:t xml:space="preserve">                                   Posl. broj: 4 St</w:t>
    </w:r>
    <w:r w:rsidRPr="0060161E" w:rsidR="00782070">
      <w:rPr>
        <w:rFonts w:ascii="Arial" w:hAnsi="Arial" w:cs="Arial"/>
      </w:rPr>
      <w:t>-</w:t>
    </w:r>
    <w:r w:rsidR="005A6198">
      <w:rPr>
        <w:rFonts w:ascii="Arial" w:hAnsi="Arial" w:cs="Arial"/>
      </w:rPr>
      <w:t>77/2023-30</w:t>
    </w:r>
  </w:p>
  <w:p w:rsidR="00185100" w:rsidRDefault="00185100">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multilevel"/>
    <w:tmpl w:val="00000003"/>
    <w:name w:val="WW8Num3"/>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6FD5AFC"/>
    <w:multiLevelType w:val="hybridMultilevel"/>
    <w:tmpl w:val="B20E712E"/>
    <w:lvl w:ilvl="0" w:tplc="041A000B">
      <w:start w:val="1"/>
      <w:numFmt w:val="bullet"/>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
    <w:nsid w:val="087D6629"/>
    <w:multiLevelType w:val="hybridMultilevel"/>
    <w:tmpl w:val="15549AD6"/>
    <w:lvl w:ilvl="0" w:tplc="C55E4C86">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088B6F82"/>
    <w:multiLevelType w:val="hybridMultilevel"/>
    <w:tmpl w:val="0A826C96"/>
    <w:lvl w:ilvl="0" w:tplc="0409000F">
      <w:start w:val="2"/>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0FC52E93"/>
    <w:multiLevelType w:val="hybridMultilevel"/>
    <w:tmpl w:val="52B2EF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FDF0564"/>
    <w:multiLevelType w:val="multilevel"/>
    <w:tmpl w:val="FBC67CBA"/>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7">
    <w:nsid w:val="10276894"/>
    <w:multiLevelType w:val="hybridMultilevel"/>
    <w:tmpl w:val="DE3E76F0"/>
    <w:lvl w:ilvl="0" w:tplc="CC963992">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13A67D0D"/>
    <w:multiLevelType w:val="hybridMultilevel"/>
    <w:tmpl w:val="7864FD3E"/>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15E2356E"/>
    <w:multiLevelType w:val="hybridMultilevel"/>
    <w:tmpl w:val="F86CF8C0"/>
    <w:lvl w:ilvl="0" w:tplc="041A000F">
      <w:start w:val="1"/>
      <w:numFmt w:val="decimal"/>
      <w:lvlText w:val="%1."/>
      <w:lvlJc w:val="left"/>
      <w:pPr>
        <w:ind w:left="360" w:hanging="360"/>
      </w:pPr>
      <w:rPr>
        <w:rFonts w:hint="default"/>
        <w:b/>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0">
    <w:nsid w:val="1D0A49D5"/>
    <w:multiLevelType w:val="hybridMultilevel"/>
    <w:tmpl w:val="0F2ED43C"/>
    <w:lvl w:ilvl="0" w:tplc="041A000F">
      <w:start w:val="3"/>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D0C17FD"/>
    <w:multiLevelType w:val="hybridMultilevel"/>
    <w:tmpl w:val="98769664"/>
    <w:lvl w:ilvl="0" w:tplc="C5DADAA4">
      <w:start w:val="1"/>
      <w:numFmt w:val="decimal"/>
      <w:lvlText w:val="%1."/>
      <w:lvlJc w:val="left"/>
      <w:pPr>
        <w:tabs>
          <w:tab w:val="num" w:pos="420"/>
        </w:tabs>
        <w:ind w:left="420" w:hanging="360"/>
      </w:pPr>
      <w:rPr>
        <w:rFonts w:hint="default"/>
      </w:rPr>
    </w:lvl>
    <w:lvl w:ilvl="1" w:tplc="210C3BB4">
      <w:start w:val="6"/>
      <w:numFmt w:val="upperLetter"/>
      <w:pStyle w:val="Naslov4"/>
      <w:lvlText w:val="%2."/>
      <w:lvlJc w:val="left"/>
      <w:pPr>
        <w:tabs>
          <w:tab w:val="num" w:pos="1140"/>
        </w:tabs>
        <w:ind w:left="1140" w:hanging="360"/>
      </w:pPr>
      <w:rPr>
        <w:rFonts w:hint="default"/>
      </w:rPr>
    </w:lvl>
    <w:lvl w:ilvl="2" w:tplc="0409001B" w:tentative="true">
      <w:start w:val="1"/>
      <w:numFmt w:val="lowerRoman"/>
      <w:lvlText w:val="%3."/>
      <w:lvlJc w:val="right"/>
      <w:pPr>
        <w:tabs>
          <w:tab w:val="num" w:pos="1860"/>
        </w:tabs>
        <w:ind w:left="1860" w:hanging="180"/>
      </w:pPr>
    </w:lvl>
    <w:lvl w:ilvl="3" w:tplc="0409000F" w:tentative="true">
      <w:start w:val="1"/>
      <w:numFmt w:val="decimal"/>
      <w:lvlText w:val="%4."/>
      <w:lvlJc w:val="left"/>
      <w:pPr>
        <w:tabs>
          <w:tab w:val="num" w:pos="2580"/>
        </w:tabs>
        <w:ind w:left="2580" w:hanging="360"/>
      </w:pPr>
    </w:lvl>
    <w:lvl w:ilvl="4" w:tplc="04090019" w:tentative="true">
      <w:start w:val="1"/>
      <w:numFmt w:val="lowerLetter"/>
      <w:lvlText w:val="%5."/>
      <w:lvlJc w:val="left"/>
      <w:pPr>
        <w:tabs>
          <w:tab w:val="num" w:pos="3300"/>
        </w:tabs>
        <w:ind w:left="3300" w:hanging="360"/>
      </w:pPr>
    </w:lvl>
    <w:lvl w:ilvl="5" w:tplc="0409001B" w:tentative="true">
      <w:start w:val="1"/>
      <w:numFmt w:val="lowerRoman"/>
      <w:lvlText w:val="%6."/>
      <w:lvlJc w:val="right"/>
      <w:pPr>
        <w:tabs>
          <w:tab w:val="num" w:pos="4020"/>
        </w:tabs>
        <w:ind w:left="4020" w:hanging="180"/>
      </w:pPr>
    </w:lvl>
    <w:lvl w:ilvl="6" w:tplc="0409000F" w:tentative="true">
      <w:start w:val="1"/>
      <w:numFmt w:val="decimal"/>
      <w:lvlText w:val="%7."/>
      <w:lvlJc w:val="left"/>
      <w:pPr>
        <w:tabs>
          <w:tab w:val="num" w:pos="4740"/>
        </w:tabs>
        <w:ind w:left="4740" w:hanging="360"/>
      </w:pPr>
    </w:lvl>
    <w:lvl w:ilvl="7" w:tplc="04090019" w:tentative="true">
      <w:start w:val="1"/>
      <w:numFmt w:val="lowerLetter"/>
      <w:lvlText w:val="%8."/>
      <w:lvlJc w:val="left"/>
      <w:pPr>
        <w:tabs>
          <w:tab w:val="num" w:pos="5460"/>
        </w:tabs>
        <w:ind w:left="5460" w:hanging="360"/>
      </w:pPr>
    </w:lvl>
    <w:lvl w:ilvl="8" w:tplc="0409001B" w:tentative="true">
      <w:start w:val="1"/>
      <w:numFmt w:val="lowerRoman"/>
      <w:lvlText w:val="%9."/>
      <w:lvlJc w:val="right"/>
      <w:pPr>
        <w:tabs>
          <w:tab w:val="num" w:pos="6180"/>
        </w:tabs>
        <w:ind w:left="6180" w:hanging="180"/>
      </w:pPr>
    </w:lvl>
  </w:abstractNum>
  <w:abstractNum w:abstractNumId="12">
    <w:nsid w:val="216302F8"/>
    <w:multiLevelType w:val="hybridMultilevel"/>
    <w:tmpl w:val="61708FC6"/>
    <w:lvl w:ilvl="0" w:tplc="0409000F">
      <w:start w:val="4"/>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3">
    <w:nsid w:val="22432C31"/>
    <w:multiLevelType w:val="hybridMultilevel"/>
    <w:tmpl w:val="1D7C7452"/>
    <w:lvl w:ilvl="0" w:tplc="58D8AE24">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14">
    <w:nsid w:val="28771581"/>
    <w:multiLevelType w:val="hybridMultilevel"/>
    <w:tmpl w:val="1318FB5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5">
    <w:nsid w:val="290B4142"/>
    <w:multiLevelType w:val="multilevel"/>
    <w:tmpl w:val="7D62A926"/>
    <w:lvl w:ilvl="0">
      <w:start w:val="1"/>
      <w:numFmt w:val="decimal"/>
      <w:lvlText w:val="%1."/>
      <w:lvlJc w:val="left"/>
      <w:pPr>
        <w:ind w:left="360" w:hanging="360"/>
      </w:pPr>
      <w:rPr>
        <w:rFonts w:hint="default" w:ascii="Cambria" w:hAnsi="Cambria" w:cs="Times New Roman"/>
        <w:color w:val="000000"/>
        <w:sz w:val="24"/>
        <w:szCs w:val="24"/>
      </w:rPr>
    </w:lvl>
    <w:lvl w:ilvl="1">
      <w:start w:val="1"/>
      <w:numFmt w:val="decimal"/>
      <w:lvlText w:val="%1.%2."/>
      <w:lvlJc w:val="left"/>
      <w:pPr>
        <w:ind w:left="792" w:hanging="432"/>
      </w:pPr>
      <w:rPr>
        <w:rFonts w:hint="default" w:ascii="Times New Roman" w:hAnsi="Times New Roman" w:cs="Times New Roman"/>
      </w:rPr>
    </w:lvl>
    <w:lvl w:ilvl="2">
      <w:start w:val="1"/>
      <w:numFmt w:val="decimal"/>
      <w:lvlText w:val="%1.%2.%3."/>
      <w:lvlJc w:val="left"/>
      <w:pPr>
        <w:ind w:left="1355" w:hanging="504"/>
      </w:pPr>
      <w:rPr>
        <w:rFonts w:hint="default" w:ascii="Times New Roman" w:hAnsi="Times New Roman" w:cs="Times New Roman"/>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648" w:hanging="648"/>
      </w:pPr>
      <w:rPr>
        <w:rFonts w:hint="default" w:ascii="Times New Roman" w:hAnsi="Times New Roman" w:cs="Times New Roman"/>
        <w:b/>
        <w:bCs/>
      </w:rPr>
    </w:lvl>
    <w:lvl w:ilvl="4">
      <w:start w:val="1"/>
      <w:numFmt w:val="decimal"/>
      <w:lvlText w:val="%1.%2.%3.%4.%5."/>
      <w:lvlJc w:val="left"/>
      <w:pPr>
        <w:ind w:left="2232" w:hanging="792"/>
      </w:pPr>
      <w:rPr>
        <w:rFonts w:hint="default" w:ascii="Times New Roman" w:hAnsi="Times New Roman" w:cs="Times New Roman"/>
      </w:rPr>
    </w:lvl>
    <w:lvl w:ilvl="5">
      <w:start w:val="1"/>
      <w:numFmt w:val="decimal"/>
      <w:lvlText w:val="%1.%2.%3.%4.%5.%6."/>
      <w:lvlJc w:val="left"/>
      <w:pPr>
        <w:ind w:left="2736" w:hanging="936"/>
      </w:pPr>
      <w:rPr>
        <w:rFonts w:hint="default" w:ascii="Times New Roman" w:hAnsi="Times New Roman" w:cs="Times New Roman"/>
      </w:rPr>
    </w:lvl>
    <w:lvl w:ilvl="6">
      <w:start w:val="1"/>
      <w:numFmt w:val="decimal"/>
      <w:lvlText w:val="%1.%2.%3.%4.%5.%6.%7."/>
      <w:lvlJc w:val="left"/>
      <w:pPr>
        <w:ind w:left="3240" w:hanging="1080"/>
      </w:pPr>
      <w:rPr>
        <w:rFonts w:hint="default" w:ascii="Times New Roman" w:hAnsi="Times New Roman" w:cs="Times New Roman"/>
      </w:rPr>
    </w:lvl>
    <w:lvl w:ilvl="7">
      <w:start w:val="1"/>
      <w:numFmt w:val="decimal"/>
      <w:lvlText w:val="%1.%2.%3.%4.%5.%6.%7.%8."/>
      <w:lvlJc w:val="left"/>
      <w:pPr>
        <w:ind w:left="3744" w:hanging="1224"/>
      </w:pPr>
      <w:rPr>
        <w:rFonts w:hint="default" w:ascii="Times New Roman" w:hAnsi="Times New Roman" w:cs="Times New Roman"/>
      </w:rPr>
    </w:lvl>
    <w:lvl w:ilvl="8">
      <w:start w:val="1"/>
      <w:numFmt w:val="decimal"/>
      <w:lvlText w:val="%1.%2.%3.%4.%5.%6.%7.%8.%9."/>
      <w:lvlJc w:val="left"/>
      <w:pPr>
        <w:ind w:left="4320" w:hanging="1440"/>
      </w:pPr>
      <w:rPr>
        <w:rFonts w:hint="default" w:ascii="Times New Roman" w:hAnsi="Times New Roman" w:cs="Times New Roman"/>
      </w:rPr>
    </w:lvl>
  </w:abstractNum>
  <w:abstractNum w:abstractNumId="16">
    <w:nsid w:val="29F5632A"/>
    <w:multiLevelType w:val="multilevel"/>
    <w:tmpl w:val="316ECA34"/>
    <w:lvl w:ilvl="0">
      <w:start w:val="1"/>
      <w:numFmt w:val="decimal"/>
      <w:lvlText w:val="%1."/>
      <w:lvlJc w:val="left"/>
      <w:pPr>
        <w:ind w:left="454" w:hanging="454"/>
      </w:pPr>
    </w:lvl>
    <w:lvl w:ilvl="1">
      <w:start w:val="1"/>
      <w:numFmt w:val="decimal"/>
      <w:lvlText w:val="%1.%2."/>
      <w:lvlJc w:val="left"/>
      <w:pPr>
        <w:ind w:left="794" w:hanging="794"/>
      </w:pPr>
    </w:lvl>
    <w:lvl w:ilvl="2">
      <w:start w:val="1"/>
      <w:numFmt w:val="decimal"/>
      <w:lvlText w:val="%1.%2.%3."/>
      <w:lvlJc w:val="left"/>
      <w:pPr>
        <w:ind w:left="1021" w:hanging="1021"/>
      </w:pPr>
      <w:rPr>
        <w:rFonts w:hint="default" w:ascii="Cambria" w:hAnsi="Cambria"/>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1418" w:hanging="1418"/>
      </w:pPr>
      <w:rPr>
        <w:rFonts w:hint="default" w:ascii="Cambria" w:hAnsi="Cambria"/>
      </w:rPr>
    </w:lvl>
    <w:lvl w:ilvl="4">
      <w:start w:val="1"/>
      <w:numFmt w:val="decimal"/>
      <w:lvlText w:val="%1.%2.%3.%4.%5."/>
      <w:lvlJc w:val="left"/>
      <w:pPr>
        <w:ind w:left="2237" w:hanging="792"/>
      </w:pPr>
    </w:lvl>
    <w:lvl w:ilvl="5">
      <w:start w:val="1"/>
      <w:numFmt w:val="decimal"/>
      <w:lvlText w:val="%1.%2.%3.%4.%5.%6."/>
      <w:lvlJc w:val="left"/>
      <w:pPr>
        <w:ind w:left="2741" w:hanging="936"/>
      </w:pPr>
    </w:lvl>
    <w:lvl w:ilvl="6">
      <w:start w:val="1"/>
      <w:numFmt w:val="decimal"/>
      <w:lvlText w:val="%1.%2.%3.%4.%5.%6.%7."/>
      <w:lvlJc w:val="left"/>
      <w:pPr>
        <w:ind w:left="3245" w:hanging="1080"/>
      </w:pPr>
    </w:lvl>
    <w:lvl w:ilvl="7">
      <w:start w:val="1"/>
      <w:numFmt w:val="decimal"/>
      <w:lvlText w:val="%1.%2.%3.%4.%5.%6.%7.%8."/>
      <w:lvlJc w:val="left"/>
      <w:pPr>
        <w:ind w:left="3749" w:hanging="1224"/>
      </w:pPr>
    </w:lvl>
    <w:lvl w:ilvl="8">
      <w:start w:val="1"/>
      <w:numFmt w:val="decimal"/>
      <w:lvlText w:val="%1.%2.%3.%4.%5.%6.%7.%8.%9."/>
      <w:lvlJc w:val="left"/>
      <w:pPr>
        <w:ind w:left="4325" w:hanging="1440"/>
      </w:pPr>
    </w:lvl>
  </w:abstractNum>
  <w:abstractNum w:abstractNumId="17">
    <w:nsid w:val="2BB44C56"/>
    <w:multiLevelType w:val="multilevel"/>
    <w:tmpl w:val="573E652C"/>
    <w:lvl w:ilvl="0">
      <w:start w:val="1"/>
      <w:numFmt w:val="decimal"/>
      <w:lvlText w:val="%1."/>
      <w:lvlJc w:val="left"/>
      <w:pPr>
        <w:ind w:left="360" w:hanging="360"/>
      </w:pPr>
      <w:rPr>
        <w:rFonts w:hint="default" w:cs="Times New Roman" w:asciiTheme="majorHAnsi" w:hAnsiTheme="majorHAnsi"/>
        <w:color w:val="auto"/>
        <w:sz w:val="28"/>
      </w:rPr>
    </w:lvl>
    <w:lvl w:ilvl="1">
      <w:start w:val="1"/>
      <w:numFmt w:val="decimal"/>
      <w:lvlText w:val="%1.%2."/>
      <w:lvlJc w:val="left"/>
      <w:pPr>
        <w:ind w:left="574" w:hanging="432"/>
      </w:pPr>
      <w:rPr>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CD75CF7"/>
    <w:multiLevelType w:val="hybridMultilevel"/>
    <w:tmpl w:val="4736326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E8F6358"/>
    <w:multiLevelType w:val="singleLevel"/>
    <w:tmpl w:val="041A000F"/>
    <w:lvl w:ilvl="0">
      <w:start w:val="1"/>
      <w:numFmt w:val="decimal"/>
      <w:lvlText w:val="%1."/>
      <w:lvlJc w:val="left"/>
      <w:pPr>
        <w:ind w:left="360" w:hanging="360"/>
      </w:pPr>
    </w:lvl>
  </w:abstractNum>
  <w:abstractNum w:abstractNumId="20">
    <w:nsid w:val="351B04AA"/>
    <w:multiLevelType w:val="hybridMultilevel"/>
    <w:tmpl w:val="E73A1B76"/>
    <w:lvl w:ilvl="0" w:tplc="92B6BCC2">
      <w:start w:val="6"/>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5D3121D"/>
    <w:multiLevelType w:val="multilevel"/>
    <w:tmpl w:val="6448A7CE"/>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Zero"/>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E14455E"/>
    <w:multiLevelType w:val="hybridMultilevel"/>
    <w:tmpl w:val="B9463F12"/>
    <w:lvl w:ilvl="0" w:tplc="041A000B">
      <w:start w:val="1"/>
      <w:numFmt w:val="bullet"/>
      <w:lvlText w:val=""/>
      <w:lvlJc w:val="left"/>
      <w:pPr>
        <w:ind w:left="720" w:hanging="360"/>
      </w:pPr>
      <w:rPr>
        <w:rFonts w:hint="default" w:ascii="Wingdings" w:hAnsi="Wingdings"/>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4">
    <w:nsid w:val="487E5AAC"/>
    <w:multiLevelType w:val="hybridMultilevel"/>
    <w:tmpl w:val="6DC219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49E63307"/>
    <w:multiLevelType w:val="hybridMultilevel"/>
    <w:tmpl w:val="A77E28D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nsid w:val="4A2952B1"/>
    <w:multiLevelType w:val="hybridMultilevel"/>
    <w:tmpl w:val="1D163ED2"/>
    <w:lvl w:ilvl="0" w:tplc="A03C8A5A">
      <w:start w:val="1"/>
      <w:numFmt w:val="decimal"/>
      <w:lvlText w:val="%1."/>
      <w:lvlJc w:val="left"/>
      <w:pPr>
        <w:tabs>
          <w:tab w:val="num" w:pos="2520"/>
        </w:tabs>
        <w:ind w:left="2520" w:hanging="360"/>
      </w:pPr>
      <w:rPr>
        <w:rFonts w:hint="default"/>
      </w:rPr>
    </w:lvl>
    <w:lvl w:ilvl="1" w:tplc="04090019" w:tentative="true">
      <w:start w:val="1"/>
      <w:numFmt w:val="lowerLetter"/>
      <w:lvlText w:val="%2."/>
      <w:lvlJc w:val="left"/>
      <w:pPr>
        <w:tabs>
          <w:tab w:val="num" w:pos="3240"/>
        </w:tabs>
        <w:ind w:left="3240" w:hanging="360"/>
      </w:pPr>
    </w:lvl>
    <w:lvl w:ilvl="2" w:tplc="0409001B" w:tentative="true">
      <w:start w:val="1"/>
      <w:numFmt w:val="lowerRoman"/>
      <w:lvlText w:val="%3."/>
      <w:lvlJc w:val="right"/>
      <w:pPr>
        <w:tabs>
          <w:tab w:val="num" w:pos="3960"/>
        </w:tabs>
        <w:ind w:left="3960" w:hanging="180"/>
      </w:pPr>
    </w:lvl>
    <w:lvl w:ilvl="3" w:tplc="0409000F" w:tentative="true">
      <w:start w:val="1"/>
      <w:numFmt w:val="decimal"/>
      <w:lvlText w:val="%4."/>
      <w:lvlJc w:val="left"/>
      <w:pPr>
        <w:tabs>
          <w:tab w:val="num" w:pos="4680"/>
        </w:tabs>
        <w:ind w:left="4680" w:hanging="360"/>
      </w:pPr>
    </w:lvl>
    <w:lvl w:ilvl="4" w:tplc="04090019" w:tentative="true">
      <w:start w:val="1"/>
      <w:numFmt w:val="lowerLetter"/>
      <w:lvlText w:val="%5."/>
      <w:lvlJc w:val="left"/>
      <w:pPr>
        <w:tabs>
          <w:tab w:val="num" w:pos="5400"/>
        </w:tabs>
        <w:ind w:left="5400" w:hanging="360"/>
      </w:pPr>
    </w:lvl>
    <w:lvl w:ilvl="5" w:tplc="0409001B" w:tentative="true">
      <w:start w:val="1"/>
      <w:numFmt w:val="lowerRoman"/>
      <w:lvlText w:val="%6."/>
      <w:lvlJc w:val="right"/>
      <w:pPr>
        <w:tabs>
          <w:tab w:val="num" w:pos="6120"/>
        </w:tabs>
        <w:ind w:left="6120" w:hanging="180"/>
      </w:pPr>
    </w:lvl>
    <w:lvl w:ilvl="6" w:tplc="0409000F" w:tentative="true">
      <w:start w:val="1"/>
      <w:numFmt w:val="decimal"/>
      <w:lvlText w:val="%7."/>
      <w:lvlJc w:val="left"/>
      <w:pPr>
        <w:tabs>
          <w:tab w:val="num" w:pos="6840"/>
        </w:tabs>
        <w:ind w:left="6840" w:hanging="360"/>
      </w:pPr>
    </w:lvl>
    <w:lvl w:ilvl="7" w:tplc="04090019" w:tentative="true">
      <w:start w:val="1"/>
      <w:numFmt w:val="lowerLetter"/>
      <w:lvlText w:val="%8."/>
      <w:lvlJc w:val="left"/>
      <w:pPr>
        <w:tabs>
          <w:tab w:val="num" w:pos="7560"/>
        </w:tabs>
        <w:ind w:left="7560" w:hanging="360"/>
      </w:pPr>
    </w:lvl>
    <w:lvl w:ilvl="8" w:tplc="0409001B" w:tentative="true">
      <w:start w:val="1"/>
      <w:numFmt w:val="lowerRoman"/>
      <w:lvlText w:val="%9."/>
      <w:lvlJc w:val="right"/>
      <w:pPr>
        <w:tabs>
          <w:tab w:val="num" w:pos="8280"/>
        </w:tabs>
        <w:ind w:left="8280" w:hanging="180"/>
      </w:pPr>
    </w:lvl>
  </w:abstractNum>
  <w:abstractNum w:abstractNumId="27">
    <w:nsid w:val="5256056F"/>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A0D767F"/>
    <w:multiLevelType w:val="hybridMultilevel"/>
    <w:tmpl w:val="5026249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9">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4B3762F"/>
    <w:multiLevelType w:val="hybridMultilevel"/>
    <w:tmpl w:val="3A76353A"/>
    <w:lvl w:ilvl="0" w:tplc="0409000F">
      <w:start w:val="1"/>
      <w:numFmt w:val="decimal"/>
      <w:lvlText w:val="%1."/>
      <w:lvlJc w:val="left"/>
      <w:pPr>
        <w:ind w:left="1440" w:hanging="360"/>
      </w:pPr>
    </w:lvl>
    <w:lvl w:ilvl="1" w:tplc="04090019" w:tentative="true">
      <w:start w:val="1"/>
      <w:numFmt w:val="lowerLetter"/>
      <w:lvlText w:val="%2."/>
      <w:lvlJc w:val="left"/>
      <w:pPr>
        <w:ind w:left="2160" w:hanging="360"/>
      </w:pPr>
    </w:lvl>
    <w:lvl w:ilvl="2" w:tplc="0409001B" w:tentative="true">
      <w:start w:val="1"/>
      <w:numFmt w:val="lowerRoman"/>
      <w:lvlText w:val="%3."/>
      <w:lvlJc w:val="right"/>
      <w:pPr>
        <w:ind w:left="2880" w:hanging="180"/>
      </w:pPr>
    </w:lvl>
    <w:lvl w:ilvl="3" w:tplc="0409000F" w:tentative="true">
      <w:start w:val="1"/>
      <w:numFmt w:val="decimal"/>
      <w:lvlText w:val="%4."/>
      <w:lvlJc w:val="left"/>
      <w:pPr>
        <w:ind w:left="3600" w:hanging="360"/>
      </w:pPr>
    </w:lvl>
    <w:lvl w:ilvl="4" w:tplc="04090019" w:tentative="true">
      <w:start w:val="1"/>
      <w:numFmt w:val="lowerLetter"/>
      <w:lvlText w:val="%5."/>
      <w:lvlJc w:val="left"/>
      <w:pPr>
        <w:ind w:left="4320" w:hanging="360"/>
      </w:pPr>
    </w:lvl>
    <w:lvl w:ilvl="5" w:tplc="0409001B" w:tentative="true">
      <w:start w:val="1"/>
      <w:numFmt w:val="lowerRoman"/>
      <w:lvlText w:val="%6."/>
      <w:lvlJc w:val="right"/>
      <w:pPr>
        <w:ind w:left="5040" w:hanging="180"/>
      </w:pPr>
    </w:lvl>
    <w:lvl w:ilvl="6" w:tplc="0409000F" w:tentative="true">
      <w:start w:val="1"/>
      <w:numFmt w:val="decimal"/>
      <w:lvlText w:val="%7."/>
      <w:lvlJc w:val="left"/>
      <w:pPr>
        <w:ind w:left="5760" w:hanging="360"/>
      </w:pPr>
    </w:lvl>
    <w:lvl w:ilvl="7" w:tplc="04090019" w:tentative="true">
      <w:start w:val="1"/>
      <w:numFmt w:val="lowerLetter"/>
      <w:lvlText w:val="%8."/>
      <w:lvlJc w:val="left"/>
      <w:pPr>
        <w:ind w:left="6480" w:hanging="360"/>
      </w:pPr>
    </w:lvl>
    <w:lvl w:ilvl="8" w:tplc="0409001B" w:tentative="true">
      <w:start w:val="1"/>
      <w:numFmt w:val="lowerRoman"/>
      <w:lvlText w:val="%9."/>
      <w:lvlJc w:val="right"/>
      <w:pPr>
        <w:ind w:left="7200" w:hanging="180"/>
      </w:pPr>
    </w:lvl>
  </w:abstractNum>
  <w:abstractNum w:abstractNumId="31">
    <w:nsid w:val="64B71D44"/>
    <w:multiLevelType w:val="hybridMultilevel"/>
    <w:tmpl w:val="EC668B4A"/>
    <w:lvl w:ilvl="0" w:tplc="1108D954">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2">
    <w:nsid w:val="65A12C24"/>
    <w:multiLevelType w:val="hybridMultilevel"/>
    <w:tmpl w:val="3AD2F1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5">
    <w:nsid w:val="6E0C06BB"/>
    <w:multiLevelType w:val="multilevel"/>
    <w:tmpl w:val="AF5E4090"/>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36">
    <w:nsid w:val="6F4A28DD"/>
    <w:multiLevelType w:val="hybridMultilevel"/>
    <w:tmpl w:val="19BEDA4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7">
    <w:nsid w:val="79627174"/>
    <w:multiLevelType w:val="multilevel"/>
    <w:tmpl w:val="C2FCBA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CBA4BB2"/>
    <w:multiLevelType w:val="hybridMultilevel"/>
    <w:tmpl w:val="199A73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1"/>
  </w:num>
  <w:num w:numId="2">
    <w:abstractNumId w:val="11"/>
  </w:num>
  <w:num w:numId="3">
    <w:abstractNumId w:val="21"/>
  </w:num>
  <w:num w:numId="4">
    <w:abstractNumId w:val="36"/>
  </w:num>
  <w:num w:numId="5">
    <w:abstractNumId w:val="28"/>
  </w:num>
  <w:num w:numId="6">
    <w:abstractNumId w:val="12"/>
  </w:num>
  <w:num w:numId="7">
    <w:abstractNumId w:val="4"/>
  </w:num>
  <w:num w:numId="8">
    <w:abstractNumId w:val="24"/>
  </w:num>
  <w:num w:numId="9">
    <w:abstractNumId w:val="14"/>
  </w:num>
  <w:num w:numId="10">
    <w:abstractNumId w:val="2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6"/>
  </w:num>
  <w:num w:numId="15">
    <w:abstractNumId w:val="34"/>
  </w:num>
  <w:num w:numId="16">
    <w:abstractNumId w:val="33"/>
  </w:num>
  <w:num w:numId="17">
    <w:abstractNumId w:val="9"/>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0"/>
  </w:num>
  <w:num w:numId="21">
    <w:abstractNumId w:val="2"/>
  </w:num>
  <w:num w:numId="22">
    <w:abstractNumId w:val="30"/>
  </w:num>
  <w:num w:numId="23">
    <w:abstractNumId w:val="5"/>
  </w:num>
  <w:num w:numId="24">
    <w:abstractNumId w:val="22"/>
  </w:num>
  <w:num w:numId="25">
    <w:abstractNumId w:val="27"/>
  </w:num>
  <w:num w:numId="26">
    <w:abstractNumId w:val="29"/>
  </w:num>
  <w:num w:numId="27">
    <w:abstractNumId w:val="1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9"/>
    <w:lvlOverride w:ilvl="0">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
  </w:num>
  <w:num w:numId="37">
    <w:abstractNumId w:val="20"/>
  </w:num>
  <w:num w:numId="38">
    <w:abstractNumId w:val="13"/>
  </w:num>
  <w:num w:numId="39">
    <w:abstractNumId w:val="7"/>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161"/>
    <w:rsid w:val="000017B9"/>
    <w:rsid w:val="00005258"/>
    <w:rsid w:val="00006FFD"/>
    <w:rsid w:val="00043535"/>
    <w:rsid w:val="000460AA"/>
    <w:rsid w:val="00052AAE"/>
    <w:rsid w:val="00061A5C"/>
    <w:rsid w:val="00064DF6"/>
    <w:rsid w:val="00067FBF"/>
    <w:rsid w:val="0007162A"/>
    <w:rsid w:val="00090131"/>
    <w:rsid w:val="000A3ED4"/>
    <w:rsid w:val="000A4BFD"/>
    <w:rsid w:val="000A67D7"/>
    <w:rsid w:val="000A7DA1"/>
    <w:rsid w:val="000B364D"/>
    <w:rsid w:val="000B4C76"/>
    <w:rsid w:val="000C07E3"/>
    <w:rsid w:val="000C513D"/>
    <w:rsid w:val="000E4942"/>
    <w:rsid w:val="000F0C70"/>
    <w:rsid w:val="000F3888"/>
    <w:rsid w:val="0010013B"/>
    <w:rsid w:val="001009EF"/>
    <w:rsid w:val="0011032B"/>
    <w:rsid w:val="00130DB5"/>
    <w:rsid w:val="00135A80"/>
    <w:rsid w:val="00136459"/>
    <w:rsid w:val="00152D8F"/>
    <w:rsid w:val="00163B65"/>
    <w:rsid w:val="00185100"/>
    <w:rsid w:val="001B26BC"/>
    <w:rsid w:val="001B768B"/>
    <w:rsid w:val="001D54C8"/>
    <w:rsid w:val="001E605D"/>
    <w:rsid w:val="001E706C"/>
    <w:rsid w:val="001F2A94"/>
    <w:rsid w:val="001F3330"/>
    <w:rsid w:val="00211B83"/>
    <w:rsid w:val="00217D5C"/>
    <w:rsid w:val="00232068"/>
    <w:rsid w:val="002335D7"/>
    <w:rsid w:val="00233BF3"/>
    <w:rsid w:val="0023420E"/>
    <w:rsid w:val="00245F32"/>
    <w:rsid w:val="00246156"/>
    <w:rsid w:val="00246482"/>
    <w:rsid w:val="00254318"/>
    <w:rsid w:val="00266760"/>
    <w:rsid w:val="00281DBC"/>
    <w:rsid w:val="00284E64"/>
    <w:rsid w:val="0028507C"/>
    <w:rsid w:val="00291E01"/>
    <w:rsid w:val="002948A4"/>
    <w:rsid w:val="002A2EED"/>
    <w:rsid w:val="002A4A30"/>
    <w:rsid w:val="002B2FAD"/>
    <w:rsid w:val="002D503D"/>
    <w:rsid w:val="002D6FE9"/>
    <w:rsid w:val="00310E22"/>
    <w:rsid w:val="00315822"/>
    <w:rsid w:val="003161AE"/>
    <w:rsid w:val="003166D8"/>
    <w:rsid w:val="00324A36"/>
    <w:rsid w:val="00334474"/>
    <w:rsid w:val="00341C81"/>
    <w:rsid w:val="00342420"/>
    <w:rsid w:val="00353020"/>
    <w:rsid w:val="00356CEC"/>
    <w:rsid w:val="00392227"/>
    <w:rsid w:val="00393288"/>
    <w:rsid w:val="003B5295"/>
    <w:rsid w:val="003C08BF"/>
    <w:rsid w:val="003C75A1"/>
    <w:rsid w:val="003D1D1F"/>
    <w:rsid w:val="003D3AD2"/>
    <w:rsid w:val="003F42E6"/>
    <w:rsid w:val="00420577"/>
    <w:rsid w:val="0042650A"/>
    <w:rsid w:val="00450017"/>
    <w:rsid w:val="00461372"/>
    <w:rsid w:val="00470264"/>
    <w:rsid w:val="004B7D73"/>
    <w:rsid w:val="004D6569"/>
    <w:rsid w:val="004D7648"/>
    <w:rsid w:val="004F3373"/>
    <w:rsid w:val="004F7E1B"/>
    <w:rsid w:val="0050470A"/>
    <w:rsid w:val="005127CF"/>
    <w:rsid w:val="00520FEC"/>
    <w:rsid w:val="00524E65"/>
    <w:rsid w:val="0052616B"/>
    <w:rsid w:val="00530344"/>
    <w:rsid w:val="0053055E"/>
    <w:rsid w:val="00556D18"/>
    <w:rsid w:val="00561B4B"/>
    <w:rsid w:val="005635EA"/>
    <w:rsid w:val="00566C3B"/>
    <w:rsid w:val="00566CAF"/>
    <w:rsid w:val="00590B56"/>
    <w:rsid w:val="005918D4"/>
    <w:rsid w:val="00597A6A"/>
    <w:rsid w:val="005A236C"/>
    <w:rsid w:val="005A46B5"/>
    <w:rsid w:val="005A5161"/>
    <w:rsid w:val="005A6198"/>
    <w:rsid w:val="005A7D53"/>
    <w:rsid w:val="005F3E8C"/>
    <w:rsid w:val="0060161E"/>
    <w:rsid w:val="006025B2"/>
    <w:rsid w:val="0060361C"/>
    <w:rsid w:val="00610A45"/>
    <w:rsid w:val="00611408"/>
    <w:rsid w:val="00617D41"/>
    <w:rsid w:val="00621D3E"/>
    <w:rsid w:val="00627EEC"/>
    <w:rsid w:val="00685903"/>
    <w:rsid w:val="00686C20"/>
    <w:rsid w:val="006C7C73"/>
    <w:rsid w:val="006D0C9F"/>
    <w:rsid w:val="006D435B"/>
    <w:rsid w:val="00712EB0"/>
    <w:rsid w:val="0072396A"/>
    <w:rsid w:val="0073090A"/>
    <w:rsid w:val="0073217E"/>
    <w:rsid w:val="00753538"/>
    <w:rsid w:val="00761A59"/>
    <w:rsid w:val="00763AFC"/>
    <w:rsid w:val="007702DD"/>
    <w:rsid w:val="00782070"/>
    <w:rsid w:val="007972F9"/>
    <w:rsid w:val="007A260C"/>
    <w:rsid w:val="007B41AA"/>
    <w:rsid w:val="007B6F67"/>
    <w:rsid w:val="007C0895"/>
    <w:rsid w:val="007C1AD8"/>
    <w:rsid w:val="007C294E"/>
    <w:rsid w:val="007C6C41"/>
    <w:rsid w:val="007D2792"/>
    <w:rsid w:val="007D4A18"/>
    <w:rsid w:val="007E22BA"/>
    <w:rsid w:val="007E7923"/>
    <w:rsid w:val="007F5B0B"/>
    <w:rsid w:val="00800B42"/>
    <w:rsid w:val="00812D59"/>
    <w:rsid w:val="008212CA"/>
    <w:rsid w:val="00840406"/>
    <w:rsid w:val="008413D7"/>
    <w:rsid w:val="00852616"/>
    <w:rsid w:val="008671D3"/>
    <w:rsid w:val="008701F8"/>
    <w:rsid w:val="00874A24"/>
    <w:rsid w:val="00877703"/>
    <w:rsid w:val="0087784A"/>
    <w:rsid w:val="00893676"/>
    <w:rsid w:val="008943D1"/>
    <w:rsid w:val="00894B15"/>
    <w:rsid w:val="008A67AA"/>
    <w:rsid w:val="008B0747"/>
    <w:rsid w:val="008B5A84"/>
    <w:rsid w:val="008D7F7E"/>
    <w:rsid w:val="008F364B"/>
    <w:rsid w:val="00903ABA"/>
    <w:rsid w:val="009127E1"/>
    <w:rsid w:val="00930CB7"/>
    <w:rsid w:val="009337FF"/>
    <w:rsid w:val="00935D74"/>
    <w:rsid w:val="0094172C"/>
    <w:rsid w:val="00941B4A"/>
    <w:rsid w:val="00953B8F"/>
    <w:rsid w:val="0095497D"/>
    <w:rsid w:val="009711A0"/>
    <w:rsid w:val="00975D93"/>
    <w:rsid w:val="0099219E"/>
    <w:rsid w:val="009B5D15"/>
    <w:rsid w:val="009C0B09"/>
    <w:rsid w:val="009C11BF"/>
    <w:rsid w:val="009C151B"/>
    <w:rsid w:val="009E2BB6"/>
    <w:rsid w:val="009F1775"/>
    <w:rsid w:val="009F5F3D"/>
    <w:rsid w:val="00A10722"/>
    <w:rsid w:val="00A26798"/>
    <w:rsid w:val="00A33752"/>
    <w:rsid w:val="00A36904"/>
    <w:rsid w:val="00A42180"/>
    <w:rsid w:val="00A50F61"/>
    <w:rsid w:val="00A51AA6"/>
    <w:rsid w:val="00A628B6"/>
    <w:rsid w:val="00A73E17"/>
    <w:rsid w:val="00A85378"/>
    <w:rsid w:val="00A9011B"/>
    <w:rsid w:val="00A93C0B"/>
    <w:rsid w:val="00AA22D1"/>
    <w:rsid w:val="00AA55E7"/>
    <w:rsid w:val="00AA6447"/>
    <w:rsid w:val="00AA68DE"/>
    <w:rsid w:val="00AB58C0"/>
    <w:rsid w:val="00AB7E28"/>
    <w:rsid w:val="00AD1579"/>
    <w:rsid w:val="00AD1F3B"/>
    <w:rsid w:val="00AE12D3"/>
    <w:rsid w:val="00AF393A"/>
    <w:rsid w:val="00B01FF6"/>
    <w:rsid w:val="00B0388C"/>
    <w:rsid w:val="00B04449"/>
    <w:rsid w:val="00B05D82"/>
    <w:rsid w:val="00B300FC"/>
    <w:rsid w:val="00B34F56"/>
    <w:rsid w:val="00B55B0D"/>
    <w:rsid w:val="00B603DF"/>
    <w:rsid w:val="00B60EF6"/>
    <w:rsid w:val="00B74FDB"/>
    <w:rsid w:val="00B80329"/>
    <w:rsid w:val="00BA48F0"/>
    <w:rsid w:val="00BA7C03"/>
    <w:rsid w:val="00BB179F"/>
    <w:rsid w:val="00BE0CB8"/>
    <w:rsid w:val="00BE0D08"/>
    <w:rsid w:val="00BE55E7"/>
    <w:rsid w:val="00C047A2"/>
    <w:rsid w:val="00C108D4"/>
    <w:rsid w:val="00C153B8"/>
    <w:rsid w:val="00C5079D"/>
    <w:rsid w:val="00C55F76"/>
    <w:rsid w:val="00C67F29"/>
    <w:rsid w:val="00C81B7A"/>
    <w:rsid w:val="00C92A53"/>
    <w:rsid w:val="00CA077B"/>
    <w:rsid w:val="00CD08ED"/>
    <w:rsid w:val="00CD723A"/>
    <w:rsid w:val="00CE3A0E"/>
    <w:rsid w:val="00CE4E70"/>
    <w:rsid w:val="00CE6380"/>
    <w:rsid w:val="00CF6D90"/>
    <w:rsid w:val="00D1426C"/>
    <w:rsid w:val="00D166CC"/>
    <w:rsid w:val="00D178DF"/>
    <w:rsid w:val="00D21CD0"/>
    <w:rsid w:val="00D35964"/>
    <w:rsid w:val="00D41DA1"/>
    <w:rsid w:val="00D42C0B"/>
    <w:rsid w:val="00D655ED"/>
    <w:rsid w:val="00D72899"/>
    <w:rsid w:val="00D74397"/>
    <w:rsid w:val="00D76274"/>
    <w:rsid w:val="00D957B1"/>
    <w:rsid w:val="00DA7DE6"/>
    <w:rsid w:val="00DD613D"/>
    <w:rsid w:val="00DF59AB"/>
    <w:rsid w:val="00DF656D"/>
    <w:rsid w:val="00E07199"/>
    <w:rsid w:val="00E242C4"/>
    <w:rsid w:val="00E33614"/>
    <w:rsid w:val="00E33922"/>
    <w:rsid w:val="00E37200"/>
    <w:rsid w:val="00E40BA4"/>
    <w:rsid w:val="00E41282"/>
    <w:rsid w:val="00E47800"/>
    <w:rsid w:val="00E54473"/>
    <w:rsid w:val="00E60837"/>
    <w:rsid w:val="00E648A1"/>
    <w:rsid w:val="00E66C73"/>
    <w:rsid w:val="00E80AF0"/>
    <w:rsid w:val="00EA4BD4"/>
    <w:rsid w:val="00EB16BB"/>
    <w:rsid w:val="00EB4BF2"/>
    <w:rsid w:val="00EC029D"/>
    <w:rsid w:val="00EC5781"/>
    <w:rsid w:val="00ED21C0"/>
    <w:rsid w:val="00EE44B3"/>
    <w:rsid w:val="00EF43FF"/>
    <w:rsid w:val="00F0367C"/>
    <w:rsid w:val="00F142E8"/>
    <w:rsid w:val="00F166AA"/>
    <w:rsid w:val="00F333C5"/>
    <w:rsid w:val="00F34894"/>
    <w:rsid w:val="00F63174"/>
    <w:rsid w:val="00F66267"/>
    <w:rsid w:val="00F8281A"/>
    <w:rsid w:val="00F90A49"/>
    <w:rsid w:val="00F90F26"/>
    <w:rsid w:val="00FB1A87"/>
    <w:rsid w:val="00FB27E1"/>
    <w:rsid w:val="00FF75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50857D45-465C-4440-9D05-CB2416DC78FB}"/>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C294E"/>
    <w:rPr>
      <w:sz w:val="24"/>
      <w:szCs w:val="24"/>
    </w:rPr>
  </w:style>
  <w:style w:type="paragraph" w:styleId="Naslov1">
    <w:name w:val="heading 1"/>
    <w:basedOn w:val="Normal"/>
    <w:next w:val="Normal"/>
    <w:link w:val="Naslov1Char"/>
    <w:qFormat/>
    <w:rsid w:val="008B0747"/>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semiHidden/>
    <w:unhideWhenUsed/>
    <w:qFormat/>
    <w:rsid w:val="008B0747"/>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link w:val="Naslov3Char"/>
    <w:semiHidden/>
    <w:unhideWhenUsed/>
    <w:qFormat/>
    <w:rsid w:val="008B0747"/>
    <w:pPr>
      <w:keepNext/>
      <w:keepLines/>
      <w:spacing w:before="200"/>
      <w:outlineLvl w:val="2"/>
    </w:pPr>
    <w:rPr>
      <w:rFonts w:asciiTheme="majorHAnsi" w:hAnsiTheme="majorHAnsi" w:eastAsiaTheme="majorEastAsia" w:cstheme="majorBidi"/>
      <w:b/>
      <w:bCs/>
      <w:color w:val="4F81BD" w:themeColor="accent1"/>
    </w:rPr>
  </w:style>
  <w:style w:type="paragraph" w:styleId="Naslov4">
    <w:name w:val="heading 4"/>
    <w:basedOn w:val="Normal"/>
    <w:next w:val="Normal"/>
    <w:qFormat/>
    <w:rsid w:val="009711A0"/>
    <w:pPr>
      <w:keepNext/>
      <w:numPr>
        <w:ilvl w:val="1"/>
        <w:numId w:val="2"/>
      </w:numPr>
      <w:jc w:val="both"/>
      <w:outlineLvl w:val="3"/>
    </w:pPr>
    <w:rPr>
      <w:b/>
      <w:bCs/>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table" w:styleId="Reetkatablice">
    <w:name w:val="Table Grid"/>
    <w:basedOn w:val="Obinatablica"/>
    <w:uiPriority w:val="59"/>
    <w:rsid w:val="00610A4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3">
    <w:name w:val="Body Text 3"/>
    <w:basedOn w:val="Normal"/>
    <w:rsid w:val="009711A0"/>
    <w:rPr>
      <w:b/>
      <w:bCs/>
      <w:lang w:eastAsia="en-US"/>
    </w:rPr>
  </w:style>
  <w:style w:type="paragraph" w:styleId="StandardWeb">
    <w:name w:val="Normal (Web)"/>
    <w:basedOn w:val="Normal"/>
    <w:rsid w:val="009711A0"/>
    <w:pPr>
      <w:spacing w:before="100" w:beforeAutospacing="true" w:after="100" w:afterAutospacing="true"/>
    </w:pPr>
  </w:style>
  <w:style w:type="paragraph" w:styleId="Odlomakpopisa">
    <w:name w:val="List Paragraph"/>
    <w:basedOn w:val="Normal"/>
    <w:uiPriority w:val="34"/>
    <w:qFormat/>
    <w:rsid w:val="000C513D"/>
    <w:pPr>
      <w:ind w:left="720"/>
      <w:contextualSpacing/>
    </w:pPr>
  </w:style>
  <w:style w:type="paragraph" w:styleId="Tijeloteksta">
    <w:name w:val="Body Text"/>
    <w:basedOn w:val="Normal"/>
    <w:link w:val="TijelotekstaChar"/>
    <w:unhideWhenUsed/>
    <w:rsid w:val="009C0B09"/>
    <w:pPr>
      <w:suppressAutoHyphens/>
      <w:spacing w:after="120"/>
    </w:pPr>
    <w:rPr>
      <w:lang w:eastAsia="ar-SA"/>
    </w:rPr>
  </w:style>
  <w:style w:type="character" w:styleId="TijelotekstaChar" w:customStyle="true">
    <w:name w:val="Tijelo teksta Char"/>
    <w:basedOn w:val="Zadanifontodlomka"/>
    <w:link w:val="Tijeloteksta"/>
    <w:rsid w:val="009C0B09"/>
    <w:rPr>
      <w:sz w:val="24"/>
      <w:szCs w:val="24"/>
      <w:lang w:eastAsia="ar-SA"/>
    </w:rPr>
  </w:style>
  <w:style w:type="paragraph" w:styleId="Uvuenotijeloteksta">
    <w:name w:val="Body Text Indent"/>
    <w:basedOn w:val="Normal"/>
    <w:link w:val="UvuenotijelotekstaChar"/>
    <w:unhideWhenUsed/>
    <w:rsid w:val="009C0B09"/>
    <w:pPr>
      <w:suppressAutoHyphens/>
      <w:spacing w:after="120"/>
      <w:ind w:left="283"/>
    </w:pPr>
    <w:rPr>
      <w:lang w:eastAsia="ar-SA"/>
    </w:rPr>
  </w:style>
  <w:style w:type="character" w:styleId="UvuenotijelotekstaChar" w:customStyle="true">
    <w:name w:val="Uvučeno tijelo teksta Char"/>
    <w:basedOn w:val="Zadanifontodlomka"/>
    <w:link w:val="Uvuenotijeloteksta"/>
    <w:rsid w:val="009C0B09"/>
    <w:rPr>
      <w:sz w:val="24"/>
      <w:szCs w:val="24"/>
      <w:lang w:eastAsia="ar-SA"/>
    </w:rPr>
  </w:style>
  <w:style w:type="paragraph" w:styleId="Tijeloteksta21" w:customStyle="true">
    <w:name w:val="Tijelo teksta 21"/>
    <w:basedOn w:val="Normal"/>
    <w:rsid w:val="009C0B09"/>
    <w:pPr>
      <w:suppressAutoHyphens/>
      <w:spacing w:after="120" w:line="480" w:lineRule="auto"/>
    </w:pPr>
    <w:rPr>
      <w:lang w:eastAsia="ar-SA"/>
    </w:rPr>
  </w:style>
  <w:style w:type="paragraph" w:styleId="Tijeloteksta22" w:customStyle="true">
    <w:name w:val="Tijelo teksta 22"/>
    <w:basedOn w:val="Normal"/>
    <w:rsid w:val="009C0B09"/>
    <w:pPr>
      <w:suppressAutoHyphens/>
    </w:pPr>
    <w:rPr>
      <w:bCs/>
      <w:sz w:val="28"/>
      <w:szCs w:val="28"/>
      <w:lang w:eastAsia="ar-SA"/>
    </w:rPr>
  </w:style>
  <w:style w:type="character" w:styleId="apple-converted-space" w:customStyle="true">
    <w:name w:val="apple-converted-space"/>
    <w:basedOn w:val="Zadanifontodlomka"/>
    <w:rsid w:val="009C0B09"/>
  </w:style>
  <w:style w:type="character" w:styleId="tabletextfield" w:customStyle="true">
    <w:name w:val="table_text_field"/>
    <w:basedOn w:val="Zadanifontodlomka"/>
    <w:rsid w:val="005918D4"/>
  </w:style>
  <w:style w:type="character" w:styleId="tabletitle2" w:customStyle="true">
    <w:name w:val="table_title2"/>
    <w:basedOn w:val="Zadanifontodlomka"/>
    <w:rsid w:val="005918D4"/>
  </w:style>
  <w:style w:type="character" w:styleId="Naglaeno">
    <w:name w:val="Strong"/>
    <w:basedOn w:val="Zadanifontodlomka"/>
    <w:uiPriority w:val="22"/>
    <w:qFormat/>
    <w:rsid w:val="005918D4"/>
    <w:rPr>
      <w:b/>
      <w:bCs/>
    </w:rPr>
  </w:style>
  <w:style w:type="character" w:styleId="Naslov1Char" w:customStyle="true">
    <w:name w:val="Naslov 1 Char"/>
    <w:basedOn w:val="Zadanifontodlomka"/>
    <w:link w:val="Naslov1"/>
    <w:rsid w:val="008B0747"/>
    <w:rPr>
      <w:rFonts w:asciiTheme="majorHAnsi" w:hAnsiTheme="majorHAnsi" w:eastAsiaTheme="majorEastAsia" w:cstheme="majorBidi"/>
      <w:b/>
      <w:bCs/>
      <w:color w:val="365F91" w:themeColor="accent1" w:themeShade="BF"/>
      <w:sz w:val="28"/>
      <w:szCs w:val="28"/>
    </w:rPr>
  </w:style>
  <w:style w:type="character" w:styleId="Naslov2Char" w:customStyle="true">
    <w:name w:val="Naslov 2 Char"/>
    <w:basedOn w:val="Zadanifontodlomka"/>
    <w:link w:val="Naslov2"/>
    <w:semiHidden/>
    <w:rsid w:val="008B0747"/>
    <w:rPr>
      <w:rFonts w:asciiTheme="majorHAnsi" w:hAnsiTheme="majorHAnsi" w:eastAsiaTheme="majorEastAsia" w:cstheme="majorBidi"/>
      <w:b/>
      <w:bCs/>
      <w:color w:val="4F81BD" w:themeColor="accent1"/>
      <w:sz w:val="26"/>
      <w:szCs w:val="26"/>
    </w:rPr>
  </w:style>
  <w:style w:type="character" w:styleId="Naslov3Char" w:customStyle="true">
    <w:name w:val="Naslov 3 Char"/>
    <w:basedOn w:val="Zadanifontodlomka"/>
    <w:link w:val="Naslov3"/>
    <w:semiHidden/>
    <w:rsid w:val="008B0747"/>
    <w:rPr>
      <w:rFonts w:asciiTheme="majorHAnsi" w:hAnsiTheme="majorHAnsi" w:eastAsiaTheme="majorEastAsia" w:cstheme="majorBidi"/>
      <w:b/>
      <w:bCs/>
      <w:color w:val="4F81BD" w:themeColor="accent1"/>
      <w:sz w:val="24"/>
      <w:szCs w:val="24"/>
    </w:rPr>
  </w:style>
  <w:style w:type="paragraph" w:styleId="normal-000003" w:customStyle="true">
    <w:name w:val="normal-000003"/>
    <w:basedOn w:val="Normal"/>
    <w:rsid w:val="002B2FAD"/>
    <w:pPr>
      <w:spacing w:after="144"/>
    </w:pPr>
    <w:rPr>
      <w:rFonts w:eastAsiaTheme="minorEastAsia"/>
    </w:rPr>
  </w:style>
  <w:style w:type="character" w:styleId="zadanifontodlomka-000002" w:customStyle="true">
    <w:name w:val="zadanifontodlomka-000002"/>
    <w:basedOn w:val="Zadanifontodlomka"/>
    <w:rsid w:val="002B2FAD"/>
    <w:rPr>
      <w:rFonts w:hint="default" w:ascii="Times New Roman" w:hAnsi="Times New Roman" w:cs="Times New Roman"/>
      <w:b w:val="false"/>
      <w:bCs w:val="false"/>
      <w:sz w:val="24"/>
      <w:szCs w:val="24"/>
    </w:rPr>
  </w:style>
  <w:style w:type="character" w:styleId="000004" w:customStyle="true">
    <w:name w:val="000004"/>
    <w:basedOn w:val="Zadanifontodlomka"/>
    <w:rsid w:val="002B2FAD"/>
    <w:rPr>
      <w:b w:val="false"/>
      <w:bCs w:val="false"/>
      <w:sz w:val="24"/>
      <w:szCs w:val="24"/>
    </w:rPr>
  </w:style>
  <w:style w:type="paragraph" w:styleId="Tekstbalonia">
    <w:name w:val="Balloon Text"/>
    <w:basedOn w:val="Normal"/>
    <w:link w:val="TekstbaloniaChar"/>
    <w:semiHidden/>
    <w:unhideWhenUsed/>
    <w:rsid w:val="00A9011B"/>
    <w:rPr>
      <w:rFonts w:ascii="Segoe UI" w:hAnsi="Segoe UI" w:cs="Segoe UI"/>
      <w:sz w:val="18"/>
      <w:szCs w:val="18"/>
    </w:rPr>
  </w:style>
  <w:style w:type="character" w:styleId="TekstbaloniaChar" w:customStyle="true">
    <w:name w:val="Tekst balončića Char"/>
    <w:basedOn w:val="Zadanifontodlomka"/>
    <w:link w:val="Tekstbalonia"/>
    <w:semiHidden/>
    <w:rsid w:val="00A9011B"/>
    <w:rPr>
      <w:rFonts w:ascii="Segoe UI" w:hAnsi="Segoe UI" w:cs="Segoe UI"/>
      <w:sz w:val="18"/>
      <w:szCs w:val="18"/>
    </w:rPr>
  </w:style>
  <w:style w:type="character" w:styleId="Tekstrezerviranogmjesta">
    <w:name w:val="Placeholder Text"/>
    <w:basedOn w:val="Zadanifontodlomka"/>
    <w:uiPriority w:val="99"/>
    <w:semiHidden/>
    <w:rsid w:val="0023420E"/>
    <w:rPr>
      <w:color w:val="808080"/>
      <w:bdr w:val="none" w:color="auto" w:sz="0" w:space="0"/>
      <w:shd w:val="clear" w:color="auto" w:fill="auto"/>
    </w:rPr>
  </w:style>
  <w:style w:type="character" w:styleId="eSPISCCParagraphDefaultFont" w:customStyle="true">
    <w:name w:val="eSPIS_CC_Paragraph Default Font"/>
    <w:basedOn w:val="Zadanifontodlomka"/>
    <w:rsid w:val="0023420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3420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3420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3420E"/>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23009">
      <w:bodyDiv w:val="true"/>
      <w:marLeft w:val="0"/>
      <w:marRight w:val="0"/>
      <w:marTop w:val="0"/>
      <w:marBottom w:val="0"/>
      <w:divBdr>
        <w:top w:val="none" w:color="auto" w:sz="0" w:space="0"/>
        <w:left w:val="none" w:color="auto" w:sz="0" w:space="0"/>
        <w:bottom w:val="none" w:color="auto" w:sz="0" w:space="0"/>
        <w:right w:val="none" w:color="auto" w:sz="0" w:space="0"/>
      </w:divBdr>
    </w:div>
    <w:div w:id="52241733">
      <w:bodyDiv w:val="true"/>
      <w:marLeft w:val="0"/>
      <w:marRight w:val="0"/>
      <w:marTop w:val="0"/>
      <w:marBottom w:val="0"/>
      <w:divBdr>
        <w:top w:val="none" w:color="auto" w:sz="0" w:space="0"/>
        <w:left w:val="none" w:color="auto" w:sz="0" w:space="0"/>
        <w:bottom w:val="none" w:color="auto" w:sz="0" w:space="0"/>
        <w:right w:val="none" w:color="auto" w:sz="0" w:space="0"/>
      </w:divBdr>
    </w:div>
    <w:div w:id="74666511">
      <w:bodyDiv w:val="true"/>
      <w:marLeft w:val="0"/>
      <w:marRight w:val="0"/>
      <w:marTop w:val="0"/>
      <w:marBottom w:val="0"/>
      <w:divBdr>
        <w:top w:val="none" w:color="auto" w:sz="0" w:space="0"/>
        <w:left w:val="none" w:color="auto" w:sz="0" w:space="0"/>
        <w:bottom w:val="none" w:color="auto" w:sz="0" w:space="0"/>
        <w:right w:val="none" w:color="auto" w:sz="0" w:space="0"/>
      </w:divBdr>
    </w:div>
    <w:div w:id="197938486">
      <w:bodyDiv w:val="true"/>
      <w:marLeft w:val="0"/>
      <w:marRight w:val="0"/>
      <w:marTop w:val="0"/>
      <w:marBottom w:val="0"/>
      <w:divBdr>
        <w:top w:val="none" w:color="auto" w:sz="0" w:space="0"/>
        <w:left w:val="none" w:color="auto" w:sz="0" w:space="0"/>
        <w:bottom w:val="none" w:color="auto" w:sz="0" w:space="0"/>
        <w:right w:val="none" w:color="auto" w:sz="0" w:space="0"/>
      </w:divBdr>
    </w:div>
    <w:div w:id="331488475">
      <w:bodyDiv w:val="true"/>
      <w:marLeft w:val="0"/>
      <w:marRight w:val="0"/>
      <w:marTop w:val="0"/>
      <w:marBottom w:val="0"/>
      <w:divBdr>
        <w:top w:val="none" w:color="auto" w:sz="0" w:space="0"/>
        <w:left w:val="none" w:color="auto" w:sz="0" w:space="0"/>
        <w:bottom w:val="none" w:color="auto" w:sz="0" w:space="0"/>
        <w:right w:val="none" w:color="auto" w:sz="0" w:space="0"/>
      </w:divBdr>
    </w:div>
    <w:div w:id="442844859">
      <w:bodyDiv w:val="true"/>
      <w:marLeft w:val="0"/>
      <w:marRight w:val="0"/>
      <w:marTop w:val="0"/>
      <w:marBottom w:val="0"/>
      <w:divBdr>
        <w:top w:val="none" w:color="auto" w:sz="0" w:space="0"/>
        <w:left w:val="none" w:color="auto" w:sz="0" w:space="0"/>
        <w:bottom w:val="none" w:color="auto" w:sz="0" w:space="0"/>
        <w:right w:val="none" w:color="auto" w:sz="0" w:space="0"/>
      </w:divBdr>
    </w:div>
    <w:div w:id="469833384">
      <w:bodyDiv w:val="true"/>
      <w:marLeft w:val="0"/>
      <w:marRight w:val="0"/>
      <w:marTop w:val="0"/>
      <w:marBottom w:val="0"/>
      <w:divBdr>
        <w:top w:val="none" w:color="auto" w:sz="0" w:space="0"/>
        <w:left w:val="none" w:color="auto" w:sz="0" w:space="0"/>
        <w:bottom w:val="none" w:color="auto" w:sz="0" w:space="0"/>
        <w:right w:val="none" w:color="auto" w:sz="0" w:space="0"/>
      </w:divBdr>
    </w:div>
    <w:div w:id="561865675">
      <w:bodyDiv w:val="true"/>
      <w:marLeft w:val="0"/>
      <w:marRight w:val="0"/>
      <w:marTop w:val="0"/>
      <w:marBottom w:val="0"/>
      <w:divBdr>
        <w:top w:val="none" w:color="auto" w:sz="0" w:space="0"/>
        <w:left w:val="none" w:color="auto" w:sz="0" w:space="0"/>
        <w:bottom w:val="none" w:color="auto" w:sz="0" w:space="0"/>
        <w:right w:val="none" w:color="auto" w:sz="0" w:space="0"/>
      </w:divBdr>
    </w:div>
    <w:div w:id="941185033">
      <w:bodyDiv w:val="true"/>
      <w:marLeft w:val="0"/>
      <w:marRight w:val="0"/>
      <w:marTop w:val="0"/>
      <w:marBottom w:val="0"/>
      <w:divBdr>
        <w:top w:val="none" w:color="auto" w:sz="0" w:space="0"/>
        <w:left w:val="none" w:color="auto" w:sz="0" w:space="0"/>
        <w:bottom w:val="none" w:color="auto" w:sz="0" w:space="0"/>
        <w:right w:val="none" w:color="auto" w:sz="0" w:space="0"/>
      </w:divBdr>
    </w:div>
    <w:div w:id="1105229947">
      <w:bodyDiv w:val="true"/>
      <w:marLeft w:val="0"/>
      <w:marRight w:val="0"/>
      <w:marTop w:val="0"/>
      <w:marBottom w:val="0"/>
      <w:divBdr>
        <w:top w:val="none" w:color="auto" w:sz="0" w:space="0"/>
        <w:left w:val="none" w:color="auto" w:sz="0" w:space="0"/>
        <w:bottom w:val="none" w:color="auto" w:sz="0" w:space="0"/>
        <w:right w:val="none" w:color="auto" w:sz="0" w:space="0"/>
      </w:divBdr>
    </w:div>
    <w:div w:id="1493908340">
      <w:bodyDiv w:val="true"/>
      <w:marLeft w:val="0"/>
      <w:marRight w:val="0"/>
      <w:marTop w:val="0"/>
      <w:marBottom w:val="0"/>
      <w:divBdr>
        <w:top w:val="none" w:color="auto" w:sz="0" w:space="0"/>
        <w:left w:val="none" w:color="auto" w:sz="0" w:space="0"/>
        <w:bottom w:val="none" w:color="auto" w:sz="0" w:space="0"/>
        <w:right w:val="none" w:color="auto" w:sz="0" w:space="0"/>
      </w:divBdr>
    </w:div>
    <w:div w:id="1528300590">
      <w:bodyDiv w:val="true"/>
      <w:marLeft w:val="0"/>
      <w:marRight w:val="0"/>
      <w:marTop w:val="0"/>
      <w:marBottom w:val="0"/>
      <w:divBdr>
        <w:top w:val="none" w:color="auto" w:sz="0" w:space="0"/>
        <w:left w:val="none" w:color="auto" w:sz="0" w:space="0"/>
        <w:bottom w:val="none" w:color="auto" w:sz="0" w:space="0"/>
        <w:right w:val="none" w:color="auto" w:sz="0" w:space="0"/>
      </w:divBdr>
    </w:div>
    <w:div w:id="1839610002">
      <w:bodyDiv w:val="true"/>
      <w:marLeft w:val="0"/>
      <w:marRight w:val="0"/>
      <w:marTop w:val="0"/>
      <w:marBottom w:val="0"/>
      <w:divBdr>
        <w:top w:val="none" w:color="auto" w:sz="0" w:space="0"/>
        <w:left w:val="none" w:color="auto" w:sz="0" w:space="0"/>
        <w:bottom w:val="none" w:color="auto" w:sz="0" w:space="0"/>
        <w:right w:val="none" w:color="auto" w:sz="0" w:space="0"/>
      </w:divBdr>
    </w:div>
    <w:div w:id="2048216725">
      <w:bodyDiv w:val="true"/>
      <w:marLeft w:val="0"/>
      <w:marRight w:val="0"/>
      <w:marTop w:val="0"/>
      <w:marBottom w:val="0"/>
      <w:divBdr>
        <w:top w:val="none" w:color="auto" w:sz="0" w:space="0"/>
        <w:left w:val="none" w:color="auto" w:sz="0" w:space="0"/>
        <w:bottom w:val="none" w:color="auto" w:sz="0" w:space="0"/>
        <w:right w:val="none" w:color="auto" w:sz="0" w:space="0"/>
      </w:divBdr>
    </w:div>
    <w:div w:id="2080403002">
      <w:bodyDiv w:val="true"/>
      <w:marLeft w:val="0"/>
      <w:marRight w:val="0"/>
      <w:marTop w:val="0"/>
      <w:marBottom w:val="0"/>
      <w:divBdr>
        <w:top w:val="none" w:color="auto" w:sz="0" w:space="0"/>
        <w:left w:val="none" w:color="auto" w:sz="0" w:space="0"/>
        <w:bottom w:val="none" w:color="auto" w:sz="0" w:space="0"/>
        <w:right w:val="none" w:color="auto" w:sz="0" w:space="0"/>
      </w:divBdr>
    </w:div>
    <w:div w:id="208680566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11. listopada 2023.</izvorni_sadrzaj>
    <derivirana_varijabla naziv="DomainObject.StvarniPocetakDatum_1">11. listopada 2023.</derivirana_varijabla>
  </DomainObject.StvarniPocetakDatum>
  <DomainObject.StvarniZavrsetakDatum>
    <izvorni_sadrzaj>11. listopada 2023.</izvorni_sadrzaj>
    <derivirana_varijabla naziv="DomainObject.StvarniZavrsetakDatum_1">11. listopada 2023.</derivirana_varijabla>
  </DomainObject.StvarniZavrsetakDatum>
  <DomainObject.PlaniraniZavrsetakDatum>
    <izvorni_sadrzaj>11. listopada 2023.</izvorni_sadrzaj>
    <derivirana_varijabla naziv="DomainObject.PlaniraniZavrsetakDatum_1">11. listopada 2023.</derivirana_varijabla>
  </DomainObject.PlaniraniZavrsetakDatum>
  <DomainObject.PlaniraniPocetakDatum>
    <izvorni_sadrzaj>11. listopada 2023.</izvorni_sadrzaj>
    <derivirana_varijabla naziv="DomainObject.PlaniraniPocetakDatum_1">11. listopada 2023.</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listopada 2023.</izvorni_sadrzaj>
    <derivirana_varijabla naziv="DomainObject.Zapisnik.DatumKreiranja_1">11. listopada 2023.</derivirana_varijabla>
  </DomainObject.Zapisnik.DatumKreiranja>
  <DomainObject.Zapisnik.ImovinskaKorist>
    <izvorni_sadrzaj/>
    <derivirana_varijabla naziv="DomainObject.Zapisnik.ImovinskaKorist_1"/>
  </DomainObject.Zapisnik.ImovinskaKorist>
  <DomainObject.Zapisnik.Oznaka>
    <izvorni_sadrzaj>St-77/2023-30</izvorni_sadrzaj>
    <derivirana_varijabla naziv="DomainObject.Zapisnik.Oznaka_1">St-77/2023-30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veljače 2023.</izvorni_sadrzaj>
    <derivirana_varijabla naziv="DomainObject.Predmet.DatumIzradeOptuznogAkta_1">20. veljače 2023.</derivirana_varijabla>
  </DomainObject.Predmet.DatumIzradeOptuznogAkta>
  <DomainObject.Predmet.DatumIzradeOptuznogAktaFormated>
    <izvorni_sadrzaj>20.2.2023.</izvorni_sadrzaj>
    <derivirana_varijabla naziv="DomainObject.Predmet.DatumIzradeOptuznogAktaFormated_1">20.2.2023.</derivirana_varijabla>
  </DomainObject.Predmet.DatumIzradeOptuznogAktaFormated>
  <DomainObject.Predmet.DatumOsnivanja>
    <izvorni_sadrzaj>20. veljače 2023.</izvorni_sadrzaj>
    <derivirana_varijabla naziv="DomainObject.Predmet.DatumOsnivanja_1">20.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veljače 2023.</izvorni_sadrzaj>
    <derivirana_varijabla naziv="DomainObject.Predmet.DatumPrimitkaOptuznogAkta_1">20. veljače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St-77/2023</izvorni_sadrzaj>
    <derivirana_varijabla naziv="DomainObject.Predmet.OznakaBroj_1">St-77/2023</derivirana_varijabla>
  </DomainObject.Predmet.OznakaBroj>
  <DomainObject.Predmet.OznakaBrojOptuznogAkta>
    <izvorni_sadrzaj>04-06-23-903</izvorni_sadrzaj>
    <derivirana_varijabla naziv="DomainObject.Predmet.OznakaBrojOptuznogAkta_1">04-06-23-903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MASTER SPORT d.o.o.PJEŠČANA UVALA zastupanog po punomoćniku Nenad Seferagić</izvorni_sadrzaj>
    <derivirana_varijabla naziv="DomainObject.Predmet.ProtustrankaFormated_1">  MASTER SPORT d.o.o.PJEŠČANA UVALA zastupanog po punomoćniku Nenad Seferagić</derivirana_varijabla>
  </DomainObject.Predmet.ProtustrankaFormated>
  <DomainObject.Predmet.ProtustrankaFormatedOIB>
    <izvorni_sadrzaj>  MASTER SPORT d.o.o.PJEŠČANA UVALA, OIB 87066334052 zastupanog po punomoćniku Nenad Seferagić</izvorni_sadrzaj>
    <derivirana_varijabla naziv="DomainObject.Predmet.ProtustrankaFormatedOIB_1">  MASTER SPORT d.o.o.PJEŠČANA UVALA, OIB 87066334052 zastupanog po punomoćniku Nenad Seferagić</derivirana_varijabla>
  </DomainObject.Predmet.ProtustrankaFormatedOIB>
  <DomainObject.Predmet.ProtustrankaFormatedWithAdress>
    <izvorni_sadrzaj> MASTER SPORT d.o.o.PJEŠČANA UVALA, Pješčana uvala 3 ogranak 31, 52100 Pješčana Uvala zastupanog po punomoćniku Nenad Seferagić</izvorni_sadrzaj>
    <derivirana_varijabla naziv="DomainObject.Predmet.ProtustrankaFormatedWithAdress_1"> MASTER SPORT d.o.o.PJEŠČANA UVALA, Pješčana uvala 3 ogranak 31, 52100 Pješčana Uvala zastupanog po punomoćniku Nenad Seferagić</derivirana_varijabla>
  </DomainObject.Predmet.ProtustrankaFormatedWithAdress>
  <DomainObject.Predmet.ProtustrankaFormatedWithAdressOIB>
    <izvorni_sadrzaj> MASTER SPORT d.o.o.PJEŠČANA UVALA, OIB 87066334052, Pješčana uvala 3 ogranak 31, 52100 Pješčana Uvala zastupanog po punomoćniku Nenad Seferagić</izvorni_sadrzaj>
    <derivirana_varijabla naziv="DomainObject.Predmet.ProtustrankaFormatedWithAdressOIB_1"> MASTER SPORT d.o.o.PJEŠČANA UVALA, OIB 87066334052, Pješčana uvala 3 ogranak 31, 52100 Pješčana Uvala zastupanog po punomoćniku Nenad Seferagić</derivirana_varijabla>
  </DomainObject.Predmet.ProtustrankaFormatedWithAdressOIB>
  <DomainObject.Predmet.ProtustrankaWithAdress>
    <izvorni_sadrzaj>MASTER SPORT d.o.o.PJEŠČANA UVALA Pješčana uvala 3 ogranak 31, 52100 Pješčana Uvala</izvorni_sadrzaj>
    <derivirana_varijabla naziv="DomainObject.Predmet.ProtustrankaWithAdress_1">MASTER SPORT d.o.o.PJEŠČANA UVALA Pješčana uvala 3 ogranak 31, 52100 Pješčana Uvala</derivirana_varijabla>
  </DomainObject.Predmet.ProtustrankaWithAdress>
  <DomainObject.Predmet.ProtustrankaWithAdressOIB>
    <izvorni_sadrzaj>MASTER SPORT d.o.o.PJEŠČANA UVALA, OIB 87066334052, Pješčana uvala 3 ogranak 31, 52100 Pješčana Uvala</izvorni_sadrzaj>
    <derivirana_varijabla naziv="DomainObject.Predmet.ProtustrankaWithAdressOIB_1">MASTER SPORT d.o.o.PJEŠČANA UVALA, OIB 87066334052, Pješčana uvala 3 ogranak 31, 52100 Pješčana Uvala</derivirana_varijabla>
  </DomainObject.Predmet.ProtustrankaWithAdressOIB>
  <DomainObject.Predmet.ProtustrankaNazivFormated>
    <izvorni_sadrzaj>MASTER SPORT d.o.o.PJEŠČANA UVALA</izvorni_sadrzaj>
    <derivirana_varijabla naziv="DomainObject.Predmet.ProtustrankaNazivFormated_1">MASTER SPORT d.o.o.PJEŠČANA UVALA</derivirana_varijabla>
  </DomainObject.Predmet.ProtustrankaNazivFormated>
  <DomainObject.Predmet.ProtustrankaNazivFormatedOIB>
    <izvorni_sadrzaj>MASTER SPORT d.o.o.PJEŠČANA UVALA, OIB 87066334052</izvorni_sadrzaj>
    <derivirana_varijabla naziv="DomainObject.Predmet.ProtustrankaNazivFormatedOIB_1">MASTER SPORT d.o.o.PJEŠČANA UVALA, OIB 87066334052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1148</izvorni_sadrzaj>
    <derivirana_varijabla naziv="DomainObject.Predmet.TrenutnaVrijednost_1">1148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MASTER SPORT d.o.o.PJEŠČANA UVALA zastupanog po punomoćniku Nenad Seferagić</item>
    </izvorni_sadrzaj>
    <derivirana_varijabla naziv="DomainObject.Predmet.ProtuStrankaListFormated_1">
      <item>MASTER SPORT d.o.o.PJEŠČANA UVALA zastupanog po punomoćniku Nenad Seferagić</item>
    </derivirana_varijabla>
  </DomainObject.Predmet.ProtuStrankaListFormated>
  <DomainObject.Predmet.ProtuStrankaListFormatedOIB>
    <izvorni_sadrzaj>
      <item>MASTER SPORT d.o.o.PJEŠČANA UVALA, OIB 87066334052 zastupanog po punomoćniku Nenad Seferagić</item>
    </izvorni_sadrzaj>
    <derivirana_varijabla naziv="DomainObject.Predmet.ProtuStrankaListFormatedOIB_1">
      <item>MASTER SPORT d.o.o.PJEŠČANA UVALA, OIB 87066334052 zastupanog po punomoćniku Nenad Seferagić</item>
    </derivirana_varijabla>
  </DomainObject.Predmet.ProtuStrankaListFormatedOIB>
  <DomainObject.Predmet.ProtuStrankaListFormatedWithAdress>
    <izvorni_sadrzaj>
      <item>MASTER SPORT d.o.o.PJEŠČANA UVALA, Pješčana uvala 3 ogranak 31, 52100 Pješčana Uvala zastupanog po punomoćniku Nenad Seferagić</item>
    </izvorni_sadrzaj>
    <derivirana_varijabla naziv="DomainObject.Predmet.ProtuStrankaListFormatedWithAdress_1">
      <item>MASTER SPORT d.o.o.PJEŠČANA UVALA, Pješčana uvala 3 ogranak 31, 52100 Pješčana Uvala zastupanog po punomoćniku Nenad Seferagić</item>
    </derivirana_varijabla>
  </DomainObject.Predmet.ProtuStrankaListFormatedWithAdress>
  <DomainObject.Predmet.ProtuStrankaListFormatedWithAdressOIB>
    <izvorni_sadrzaj>
      <item>MASTER SPORT d.o.o.PJEŠČANA UVALA, OIB 87066334052, Pješčana uvala 3 ogranak 31, 52100 Pješčana Uvala zastupanog po punomoćniku Nenad Seferagić</item>
    </izvorni_sadrzaj>
    <derivirana_varijabla naziv="DomainObject.Predmet.ProtuStrankaListFormatedWithAdressOIB_1">
      <item>MASTER SPORT d.o.o.PJEŠČANA UVALA, OIB 87066334052, Pješčana uvala 3 ogranak 31, 52100 Pješčana Uvala zastupanog po punomoćniku Nenad Seferagić</item>
    </derivirana_varijabla>
  </DomainObject.Predmet.ProtuStrankaListFormatedWithAdressOIB>
  <DomainObject.Predmet.ProtuStrankaListNazivFormated>
    <izvorni_sadrzaj>
      <item>MASTER SPORT d.o.o.PJEŠČANA UVALA</item>
    </izvorni_sadrzaj>
    <derivirana_varijabla naziv="DomainObject.Predmet.ProtuStrankaListNazivFormated_1">
      <item>MASTER SPORT d.o.o.PJEŠČANA UVALA</item>
    </derivirana_varijabla>
  </DomainObject.Predmet.ProtuStrankaListNazivFormated>
  <DomainObject.Predmet.ProtuStrankaListNazivFormatedOIB>
    <izvorni_sadrzaj>
      <item>MASTER SPORT d.o.o.PJEŠČANA UVALA, OIB 87066334052</item>
    </izvorni_sadrzaj>
    <derivirana_varijabla naziv="DomainObject.Predmet.ProtuStrankaListNazivFormatedOIB_1">
      <item>MASTER SPORT d.o.o.PJEŠČANA UVALA, OIB 87066334052</item>
    </derivirana_varijabla>
  </DomainObject.Predmet.ProtuStrankaListNazivFormatedOIB>
  <DomainObject.Predmet.OstaliListFormated>
    <izvorni_sadrzaj>
      <item>Nenad Seferagić punomoćnik sudionika u postupku MASTER SPORT d.o.o.PJEŠČANA UVALA</item>
    </izvorni_sadrzaj>
    <derivirana_varijabla naziv="DomainObject.Predmet.OstaliListFormated_1">
      <item>Nenad Seferagić punomoćnik sudionika u postupku MASTER SPORT d.o.o.PJEŠČANA UVALA</item>
    </derivirana_varijabla>
  </DomainObject.Predmet.OstaliListFormated>
  <DomainObject.Predmet.OstaliListFormatedOIB>
    <izvorni_sadrzaj>
      <item>Nenad Seferagić, OIB 88792080982 punomoćnik sudionika u postupku MASTER SPORT d.o.o.PJEŠČANA UVALA</item>
    </izvorni_sadrzaj>
    <derivirana_varijabla naziv="DomainObject.Predmet.OstaliListFormatedOIB_1">
      <item>Nenad Seferagić, OIB 88792080982 punomoćnik sudionika u postupku MASTER SPORT d.o.o.PJEŠČANA UVALA</item>
    </derivirana_varijabla>
  </DomainObject.Predmet.OstaliListFormatedOIB>
  <DomainObject.Predmet.OstaliListFormatedWithAdress>
    <izvorni_sadrzaj>
      <item>Nenad Seferagić, Pješčana Uvala 3 Ogranak 31, 52100 Pješčana Uvala punomoćnik sudionika u postupku MASTER SPORT d.o.o.PJEŠČANA UVALA</item>
    </izvorni_sadrzaj>
    <derivirana_varijabla naziv="DomainObject.Predmet.OstaliListFormatedWithAdress_1">
      <item>Nenad Seferagić, Pješčana Uvala 3 Ogranak 31, 52100 Pješčana Uvala punomoćnik sudionika u postupku MASTER SPORT d.o.o.PJEŠČANA UVALA</item>
    </derivirana_varijabla>
  </DomainObject.Predmet.OstaliListFormatedWithAdress>
  <DomainObject.Predmet.OstaliListFormatedWithAdressOIB>
    <izvorni_sadrzaj>
      <item>Nenad Seferagić, OIB 88792080982, Pješčana Uvala 3 Ogranak 31, 52100 Pješčana Uvala punomoćnik sudionika u postupku MASTER SPORT d.o.o.PJEŠČANA UVALA</item>
    </izvorni_sadrzaj>
    <derivirana_varijabla naziv="DomainObject.Predmet.OstaliListFormatedWithAdressOIB_1">
      <item>Nenad Seferagić, OIB 88792080982, Pješčana Uvala 3 Ogranak 31, 52100 Pješčana Uvala punomoćnik sudionika u postupku MASTER SPORT d.o.o.PJEŠČANA UVALA</item>
    </derivirana_varijabla>
  </DomainObject.Predmet.OstaliListFormatedWithAdressOIB>
  <DomainObject.Predmet.OstaliListNazivFormated>
    <izvorni_sadrzaj>
      <item>Nenad Seferagić</item>
    </izvorni_sadrzaj>
    <derivirana_varijabla naziv="DomainObject.Predmet.OstaliListNazivFormated_1">
      <item>Nenad Seferagić</item>
    </derivirana_varijabla>
  </DomainObject.Predmet.OstaliListNazivFormated>
  <DomainObject.Predmet.OstaliListNazivFormatedOIB>
    <izvorni_sadrzaj>
      <item>Nenad Seferagić, OIB 88792080982</item>
    </izvorni_sadrzaj>
    <derivirana_varijabla naziv="DomainObject.Predmet.OstaliListNazivFormatedOIB_1">
      <item>Nenad Seferagić, OIB 88792080982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listopada 2023.</izvorni_sadrzaj>
    <derivirana_varijabla naziv="DomainObject.Datum_1">11. listopada 2023.</derivirana_varijabla>
  </DomainObject.Datum>
  <DomainObject.PoslovniBrojDokumenta>
    <izvorni_sadrzaj>St-77/2023-30</izvorni_sadrzaj>
    <derivirana_varijabla naziv="DomainObject.PoslovniBrojDokumenta_1">St-77/2023-30</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MASTER SPORT d.o.o.PJEŠČANA UVALA</izvorni_sadrzaj>
    <derivirana_varijabla naziv="DomainObject.Predmet.ProtustrankaIDrugi_1">MASTER SPORT d.o.o.PJEŠČANA UVALA</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MASTER SPORT d.o.o.PJEŠČANA UVALA, OIB 87066334052, Pješčana uvala 3 ogranak 31, 52100 Pješčana Uvala</izvorni_sadrzaj>
    <derivirana_varijabla naziv="DomainObject.Predmet.ProtustrankaIDrugiAdressOIB_1">MASTER SPORT d.o.o.PJEŠČANA UVALA, OIB 87066334052, Pješčana uvala 3 ogranak 31, 52100 Pješčana Uvala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MASTER SPORT d.o.o.PJEŠČANA UVALA</item>
      <item>Financijska agencija (FINA)</item>
      <item>Nenad Seferagić</item>
    </izvorni_sadrzaj>
    <derivirana_varijabla naziv="DomainObject.Predmet.SudioniciListNaziv_1">
      <item>MASTER SPORT d.o.o.PJEŠČANA UVALA</item>
      <item>Financijska agencija (FINA)</item>
      <item>Nenad Seferagić</item>
    </derivirana_varijabla>
  </DomainObject.Predmet.SudioniciListNaziv>
  <DomainObject.Predmet.SudioniciListAdressOIB>
    <izvorni_sadrzaj>
      <item>MASTER SPORT d.o.o.PJEŠČANA UVALA, OIB 87066334052, Pješčana uvala 3 ogranak 31,52100 Pješčana Uvala</item>
      <item>Financijska agencija (FINA), OIB 85821130368, Ulica grada Vukovara 70,10000 Zagreb</item>
      <item>Nenad Seferagić, OIB 88792080982, Pješčana Uvala 3 Ogranak 31,52100 Pješčana Uvala</item>
    </izvorni_sadrzaj>
    <derivirana_varijabla naziv="DomainObject.Predmet.SudioniciListAdressOIB_1">
      <item>MASTER SPORT d.o.o.PJEŠČANA UVALA, OIB 87066334052, Pješčana uvala 3 ogranak 31,52100 Pješčana Uvala</item>
      <item>Financijska agencija (FINA), OIB 85821130368, Ulica grada Vukovara 70,10000 Zagreb</item>
      <item>Nenad Seferagić, OIB 88792080982, Pješčana Uvala 3 Ogranak 31,52100 Pješčana Uvala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87066334052</item>
      <item>, OIB 85821130368</item>
      <item>, OIB 88792080982</item>
    </izvorni_sadrzaj>
    <derivirana_varijabla naziv="DomainObject.Predmet.SudioniciListNazivOIB_1">
      <item>, OIB 87066334052</item>
      <item>, OIB 85821130368</item>
      <item>, OIB 88792080982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Šeparović, OIB 07025011990, Slavenskog ulica 1/I, 10000 Zagreb</item>
    </izvorni_sadrzaj>
    <derivirana_varijabla naziv="DomainObject.Predmet.StecajniUpraviteljiListAddressOIB_1">
      <item>Ante Šeparović, OIB 07025011990, Slavenskog ulica 1/I,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veljače 2023.</izvorni_sadrzaj>
    <derivirana_varijabla naziv="DomainObject.Predmet.DatumPocetkaProcesa_1">20.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FFE4EF-ECE9-4EDE-8C05-666D70E219F3}">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421</properties:Words>
  <properties:Characters>2472</properties:Characters>
  <properties:Lines>92</properties:Lines>
  <properties:Paragraphs>30</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3017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2023-10-11T06:36:00Z</dcterms:created>
  <dc:creator>drabar</dc:creator>
  <cp:lastModifiedBy>Sanja Prodan</cp:lastModifiedBy>
  <cp:lastPrinted>2022-07-12T07:58:00Z</cp:lastPrinted>
  <dcterms:modified xmlns:xsi="http://www.w3.org/2001/XMLSchema-instance" xsi:type="dcterms:W3CDTF">2023-10-11T07:43:00Z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St-77/2023-30 / Zapisnik - Izvještajno ročište (st-77-2023-30 master sport   izvještajno ročište.docx)</vt:lpwstr>
  </prop:property>
  <prop:property fmtid="{D5CDD505-2E9C-101B-9397-08002B2CF9AE}" pid="4" name="CC_coloring">
    <vt:bool>false</vt:bool>
  </prop:property>
  <prop:property fmtid="{D5CDD505-2E9C-101B-9397-08002B2CF9AE}" pid="5" name="BrojStranica">
    <vt:i4>2</vt:i4>
  </prop:property>
</prop:Properties>
</file>